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Impact of the Zn–Co content on structural and magnetic characteristics of the Ni spinel ferrites - ScienceDirect</w:t>
      </w:r>
      <w:br/>
      <w:hyperlink r:id="rId7" w:history="1">
        <w:r>
          <w:rPr>
            <w:color w:val="2980b9"/>
            <w:u w:val="single"/>
          </w:rPr>
          <w:t xml:space="preserve">https://www.sciencedirect.com/science/article/pii/S0272884222008471?via%3Dihub</w:t>
        </w:r>
      </w:hyperlink>
    </w:p>
    <w:p>
      <w:pPr>
        <w:pStyle w:val="Heading1"/>
      </w:pPr>
      <w:bookmarkStart w:id="2" w:name="_Toc2"/>
      <w:r>
        <w:t>Article summary:</w:t>
      </w:r>
      <w:bookmarkEnd w:id="2"/>
    </w:p>
    <w:p>
      <w:pPr>
        <w:jc w:val="both"/>
      </w:pPr>
      <w:r>
        <w:rPr/>
        <w:t xml:space="preserve">1. This article investigates the impact of chemical composition (Co2+/Zn2+ ions content) on the crystal and magnetic characteristics of Ni0.3Zn0.7-xCoxFe2O4 (0≤x ≤ 0.7) Ni-based spinels (NZCF).</w:t>
      </w:r>
    </w:p>
    <w:p>
      <w:pPr>
        <w:jc w:val="both"/>
      </w:pPr>
      <w:r>
        <w:rPr/>
        <w:t xml:space="preserve">2. It was observed that an increase in Co2+ content from x = 0.0 to x = 0.7 leads to an increase in the remnant magnetization Mr and coercivity Hc with non-linear changes in magnetization saturation Ms.</w:t>
      </w:r>
    </w:p>
    <w:p>
      <w:pPr>
        <w:jc w:val="both"/>
      </w:pPr>
      <w:r>
        <w:rPr/>
        <w:t xml:space="preserve">3. The samples were studied using XRD, EDX, helium pycnometer, vibrating sample magnetometer, and Mössbauer spectrometer to investigate their phase composition, structure, porosity, magnetic properties, and isomeric shift respectively.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the impact of chemical composition on the structural and magnetic characteristics of Ni-based spinels. The authors have used a variety of methods such as XRD, EDX, helium pycnometer, vibrating sample magnetometer, and Mössbauer spectrometer to investigate the phase composition, structure, porosity, magnetic properties, and isomeric shift respectively. The results obtained are presented in detail with clear explanations for each step taken during the experiment.</w:t>
      </w:r>
    </w:p>
    <w:p>
      <w:pPr>
        <w:jc w:val="both"/>
      </w:pPr>
      <w:r>
        <w:rPr/>
        <w:t xml:space="preserve">The article does not appear to be biased or one-sided as it presents both sides of the argument equally without any promotional content or partiality towards either side. Furthermore, all claims made by the authors are supported by evidence from experiments conducted during this study as well as previous studies mentioned throughout the article which adds credibility to their findings.</w:t>
      </w:r>
    </w:p>
    <w:p>
      <w:pPr>
        <w:jc w:val="both"/>
      </w:pPr>
      <w:r>
        <w:rPr/>
        <w:t xml:space="preserve">The only potential issue with this article is that it does not explore any counterarguments or possible risks associated with its findings which could have been addressed in more detail for a more comprehensive understanding of its implications on future research in this field. Additionally, some points of consideration may have been missed out which could have further strengthened their conclusions drawn from this study.</w:t>
      </w:r>
    </w:p>
    <w:p>
      <w:pPr>
        <w:pStyle w:val="Heading1"/>
      </w:pPr>
      <w:bookmarkStart w:id="5" w:name="_Toc5"/>
      <w:r>
        <w:t>Topics for further research:</w:t>
      </w:r>
      <w:bookmarkEnd w:id="5"/>
    </w:p>
    <w:p>
      <w:pPr>
        <w:spacing w:after="0"/>
        <w:numPr>
          <w:ilvl w:val="0"/>
          <w:numId w:val="2"/>
        </w:numPr>
      </w:pPr>
      <w:r>
        <w:rPr/>
        <w:t xml:space="preserve">Magnetic properties of Ni-based spinels</w:t>
      </w:r>
    </w:p>
    <w:p>
      <w:pPr>
        <w:spacing w:after="0"/>
        <w:numPr>
          <w:ilvl w:val="0"/>
          <w:numId w:val="2"/>
        </w:numPr>
      </w:pPr>
      <w:r>
        <w:rPr/>
        <w:t xml:space="preserve">Structural characteristics of Ni-based spinels</w:t>
      </w:r>
    </w:p>
    <w:p>
      <w:pPr>
        <w:spacing w:after="0"/>
        <w:numPr>
          <w:ilvl w:val="0"/>
          <w:numId w:val="2"/>
        </w:numPr>
      </w:pPr>
      <w:r>
        <w:rPr/>
        <w:t xml:space="preserve">Porosity of Ni-based spinels</w:t>
      </w:r>
    </w:p>
    <w:p>
      <w:pPr>
        <w:spacing w:after="0"/>
        <w:numPr>
          <w:ilvl w:val="0"/>
          <w:numId w:val="2"/>
        </w:numPr>
      </w:pPr>
      <w:r>
        <w:rPr/>
        <w:t xml:space="preserve">Isomeric shift of Ni-based spinels</w:t>
      </w:r>
    </w:p>
    <w:p>
      <w:pPr>
        <w:spacing w:after="0"/>
        <w:numPr>
          <w:ilvl w:val="0"/>
          <w:numId w:val="2"/>
        </w:numPr>
      </w:pPr>
      <w:r>
        <w:rPr/>
        <w:t xml:space="preserve">Impact of chemical composition on Ni-based spinels</w:t>
      </w:r>
    </w:p>
    <w:p>
      <w:pPr>
        <w:numPr>
          <w:ilvl w:val="0"/>
          <w:numId w:val="2"/>
        </w:numPr>
      </w:pPr>
      <w:r>
        <w:rPr/>
        <w:t xml:space="preserve">Risks associated with Ni-based spinels</w:t>
      </w:r>
    </w:p>
    <w:p>
      <w:pPr>
        <w:pStyle w:val="Heading1"/>
      </w:pPr>
      <w:bookmarkStart w:id="6" w:name="_Toc6"/>
      <w:r>
        <w:t>Report location:</w:t>
      </w:r>
      <w:bookmarkEnd w:id="6"/>
    </w:p>
    <w:p>
      <w:hyperlink r:id="rId8" w:history="1">
        <w:r>
          <w:rPr>
            <w:color w:val="2980b9"/>
            <w:u w:val="single"/>
          </w:rPr>
          <w:t xml:space="preserve">https://www.fullpicture.app/item/e7a620f1e5bc1f2fafb5ea8bac277cff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A8E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72884222008471?via%3Dihub" TargetMode="External"/><Relationship Id="rId8" Type="http://schemas.openxmlformats.org/officeDocument/2006/relationships/hyperlink" Target="https://www.fullpicture.app/item/e7a620f1e5bc1f2fafb5ea8bac277c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2023-02-25T00:27:58+01:00</dcterms:created>
  <dcterms:modified xsi:type="dcterms:W3CDTF">2023-02-25T00:27:58+01:00</dcterms:modified>
</cp:coreProperties>
</file>

<file path=docProps/custom.xml><?xml version="1.0" encoding="utf-8"?>
<Properties xmlns="http://schemas.openxmlformats.org/officeDocument/2006/custom-properties" xmlns:vt="http://schemas.openxmlformats.org/officeDocument/2006/docPropsVTypes"/>
</file>