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mRNA vaccine: a potential therapeutic strategy - PubMed</w:t>
      </w:r>
      <w:br/>
      <w:hyperlink r:id="rId7" w:history="1">
        <w:r>
          <w:rPr>
            <w:color w:val="2980b9"/>
            <w:u w:val="single"/>
          </w:rPr>
          <w:t xml:space="preserve">https://pubmed.ncbi.nlm.nih.gov/33593376/</w:t>
        </w:r>
      </w:hyperlink>
    </w:p>
    <w:p>
      <w:pPr>
        <w:pStyle w:val="Heading1"/>
      </w:pPr>
      <w:bookmarkStart w:id="2" w:name="_Toc2"/>
      <w:r>
        <w:t>Article summary:</w:t>
      </w:r>
      <w:bookmarkEnd w:id="2"/>
    </w:p>
    <w:p>
      <w:pPr>
        <w:jc w:val="both"/>
      </w:pPr>
      <w:r>
        <w:rPr/>
        <w:t xml:space="preserve">1. mRNA vaccines have the potential to fight against cancer and viral diseases due to their safety, efficacy, and industrial production.</w:t>
      </w:r>
    </w:p>
    <w:p>
      <w:pPr>
        <w:jc w:val="both"/>
      </w:pPr>
      <w:r>
        <w:rPr/>
        <w:t xml:space="preserve">2. Scientists are exploring different delivery strategies for mRNA vaccines, such as lipid-based delivery, polymer-based delivery, peptide-based delivery, virus-like replicon particle and cationic nanoemulsion.</w:t>
      </w:r>
    </w:p>
    <w:p>
      <w:pPr>
        <w:jc w:val="both"/>
      </w:pPr>
      <w:r>
        <w:rPr/>
        <w:t xml:space="preserve">3. mRNA vaccines are being studied in relation to Corona Virus Disease 2019 (COVID-19) and related clinical trials against cancer and viral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potential of mRNA vaccines as a therapeutic strategy for fighting cancer and viral diseases. The article provides an overview of the advantages of mRNA vaccines over traditional vaccine approaches, as well as a detailed discussion of various delivery strategies that can be used to improve their efficacy. The article also provides an overview of the current research into mRNA vaccines in relation to COVID-19 and other clinical trials against cancer and viral diseases. </w:t>
      </w:r>
    </w:p>
    <w:p>
      <w:pPr>
        <w:jc w:val="both"/>
      </w:pPr>
      <w:r>
        <w:rPr/>
        <w:t xml:space="preserve">The article does not appear to be biased or one-sided in its reporting; it presents both sides of the argument fairly by providing an overview of both the advantages and disadvantages associated with mRNA vaccines. It also does not appear to contain any promotional content or partiality towards any particular approach or viewpoint. Furthermore, the article does not appear to omit any important points of consideration or evidence for its claims; it provides a comprehensive overview of the current state of research into mRNA vaccines, including relevant studies and clinical trials that have been conducted so far. </w:t>
      </w:r>
    </w:p>
    <w:p>
      <w:pPr>
        <w:jc w:val="both"/>
      </w:pPr>
      <w:r>
        <w:rPr/>
        <w:t xml:space="preserve">The only potential issue with the article is that it does not explore any counterarguments or possible risks associated with using mRNA vaccines as a therapeutic strategy; however, this is likely due to the fact that there is currently limited research available on this topic at present.</w:t>
      </w:r>
    </w:p>
    <w:p>
      <w:pPr>
        <w:pStyle w:val="Heading1"/>
      </w:pPr>
      <w:bookmarkStart w:id="5" w:name="_Toc5"/>
      <w:r>
        <w:t>Topics for further research:</w:t>
      </w:r>
      <w:bookmarkEnd w:id="5"/>
    </w:p>
    <w:p>
      <w:pPr>
        <w:spacing w:after="0"/>
        <w:numPr>
          <w:ilvl w:val="0"/>
          <w:numId w:val="2"/>
        </w:numPr>
      </w:pPr>
      <w:r>
        <w:rPr/>
        <w:t xml:space="preserve">mRNA vaccine safety</w:t>
      </w:r>
    </w:p>
    <w:p>
      <w:pPr>
        <w:spacing w:after="0"/>
        <w:numPr>
          <w:ilvl w:val="0"/>
          <w:numId w:val="2"/>
        </w:numPr>
      </w:pPr>
      <w:r>
        <w:rPr/>
        <w:t xml:space="preserve">mRNA vaccine efficacy</w:t>
      </w:r>
    </w:p>
    <w:p>
      <w:pPr>
        <w:spacing w:after="0"/>
        <w:numPr>
          <w:ilvl w:val="0"/>
          <w:numId w:val="2"/>
        </w:numPr>
      </w:pPr>
      <w:r>
        <w:rPr/>
        <w:t xml:space="preserve">mRNA vaccine delivery strategies</w:t>
      </w:r>
    </w:p>
    <w:p>
      <w:pPr>
        <w:spacing w:after="0"/>
        <w:numPr>
          <w:ilvl w:val="0"/>
          <w:numId w:val="2"/>
        </w:numPr>
      </w:pPr>
      <w:r>
        <w:rPr/>
        <w:t xml:space="preserve">mRNA vaccine clinical trials</w:t>
      </w:r>
    </w:p>
    <w:p>
      <w:pPr>
        <w:spacing w:after="0"/>
        <w:numPr>
          <w:ilvl w:val="0"/>
          <w:numId w:val="2"/>
        </w:numPr>
      </w:pPr>
      <w:r>
        <w:rPr/>
        <w:t xml:space="preserve">mRNA vaccine side effects</w:t>
      </w:r>
    </w:p>
    <w:p>
      <w:pPr>
        <w:numPr>
          <w:ilvl w:val="0"/>
          <w:numId w:val="2"/>
        </w:numPr>
      </w:pPr>
      <w:r>
        <w:rPr/>
        <w:t xml:space="preserve">mRNA vaccine cost-effectiveness</w:t>
      </w:r>
    </w:p>
    <w:p>
      <w:pPr>
        <w:pStyle w:val="Heading1"/>
      </w:pPr>
      <w:bookmarkStart w:id="6" w:name="_Toc6"/>
      <w:r>
        <w:t>Report location:</w:t>
      </w:r>
      <w:bookmarkEnd w:id="6"/>
    </w:p>
    <w:p>
      <w:hyperlink r:id="rId8" w:history="1">
        <w:r>
          <w:rPr>
            <w:color w:val="2980b9"/>
            <w:u w:val="single"/>
          </w:rPr>
          <w:t xml:space="preserve">https://www.fullpicture.app/item/e7c9c3ac9b77165553d9ee93b1b78a34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A6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593376/" TargetMode="External"/><Relationship Id="rId8" Type="http://schemas.openxmlformats.org/officeDocument/2006/relationships/hyperlink" Target="https://www.fullpicture.app/item/e7c9c3ac9b77165553d9ee93b1b78a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2023-03-07T10:29:13+01:00</dcterms:created>
  <dcterms:modified xsi:type="dcterms:W3CDTF">2023-03-07T10:29:13+01:00</dcterms:modified>
</cp:coreProperties>
</file>

<file path=docProps/custom.xml><?xml version="1.0" encoding="utf-8"?>
<Properties xmlns="http://schemas.openxmlformats.org/officeDocument/2006/custom-properties" xmlns:vt="http://schemas.openxmlformats.org/officeDocument/2006/docPropsVTypes"/>
</file>