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Heavy metal partitioning in river sediments severely polluted by acid mine drainage in the Iberian Pyrite Belt - ScienceDirect</w:t>
      </w:r>
      <w:br/>
      <w:hyperlink r:id="rId7" w:history="1">
        <w:r>
          <w:rPr>
            <w:color w:val="2980b9"/>
            <w:u w:val="single"/>
          </w:rPr>
          <w:t xml:space="preserve">https://www.sciencedirect.com/science/article/pii/S0883292702000926</w:t>
        </w:r>
      </w:hyperlink>
    </w:p>
    <w:p>
      <w:pPr>
        <w:pStyle w:val="Heading1"/>
      </w:pPr>
      <w:bookmarkStart w:id="2" w:name="_Toc2"/>
      <w:r>
        <w:t>Article summary:</w:t>
      </w:r>
      <w:bookmarkEnd w:id="2"/>
    </w:p>
    <w:p>
      <w:pPr>
        <w:jc w:val="both"/>
      </w:pPr>
      <w:r>
        <w:rPr/>
        <w:t xml:space="preserve">1. This study provides a geochemical partitioning pattern of Fe, Mn and potentially toxic trace elements (As, Cd, Cr, Cu, Ni, Pb, Zn) in sediments historically contaminated with acid mine drainage.</w:t>
      </w:r>
    </w:p>
    <w:p>
      <w:pPr>
        <w:jc w:val="both"/>
      </w:pPr>
      <w:r>
        <w:rPr/>
        <w:t xml:space="preserve">2. The sediments are severely contaminated with As, Cd, Cu, Pb and Zn in the vicinity of the mining pollution sources and some sites of the estuary.</w:t>
      </w:r>
    </w:p>
    <w:p>
      <w:pPr>
        <w:jc w:val="both"/>
      </w:pPr>
      <w:r>
        <w:rPr/>
        <w:t xml:space="preserve">3. A 4-step sequential extraction scheme was used to determine the metal accumulation in the sediments and assess their potential reactivity.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“Heavy metal partitioning in river sediments severely polluted by acid mine drainage in the Iberian Pyrite Belt” is a well-written scientific paper that presents an extensive analysis of heavy metal contamination in river sediments from the Spanish extension of the IPB. The authors provide a detailed description of their research methodology and results which are supported by relevant literature references. </w:t>
      </w:r>
    </w:p>
    <w:p>
      <w:pPr>
        <w:jc w:val="both"/>
      </w:pPr>
      <w:r>
        <w:rPr/>
        <w:t xml:space="preserve">The article does not appear to be biased or one-sided as it presents both sides of the issue – i.e., it acknowledges both the potential risks associated with heavy metal contamination as well as its potential benefits for remediation efforts. Furthermore, all claims made by the authors are supported by evidence from their own research as well as other studies cited throughout the paper. </w:t>
      </w:r>
    </w:p>
    <w:p>
      <w:pPr>
        <w:jc w:val="both"/>
      </w:pPr>
      <w:r>
        <w:rPr/>
        <w:t xml:space="preserve">The only potential issue with this article is that it does not explore any counterarguments or alternative perspectives on heavy metal contamination in river sediments from other regions or countries outside of Spain. This could be addressed by including more references to studies conducted elsewhere that may provide different insights into this topic. Additionally, there is no mention of possible risks associated with heavy metal contamination which should be noted for future readers who may not be aware of them.</w:t>
      </w:r>
    </w:p>
    <w:p>
      <w:pPr>
        <w:pStyle w:val="Heading1"/>
      </w:pPr>
      <w:bookmarkStart w:id="5" w:name="_Toc5"/>
      <w:r>
        <w:t>Topics for further research:</w:t>
      </w:r>
      <w:bookmarkEnd w:id="5"/>
    </w:p>
    <w:p>
      <w:pPr>
        <w:spacing w:after="0"/>
        <w:numPr>
          <w:ilvl w:val="0"/>
          <w:numId w:val="2"/>
        </w:numPr>
      </w:pPr>
      <w:r>
        <w:rPr/>
        <w:t xml:space="preserve">Heavy metal contamination risks </w:t>
      </w:r>
    </w:p>
    <w:p>
      <w:pPr>
        <w:spacing w:after="0"/>
        <w:numPr>
          <w:ilvl w:val="0"/>
          <w:numId w:val="2"/>
        </w:numPr>
      </w:pPr>
      <w:r>
        <w:rPr/>
        <w:t xml:space="preserve">Heavy metal remediation strategies </w:t>
      </w:r>
    </w:p>
    <w:p>
      <w:pPr>
        <w:spacing w:after="0"/>
        <w:numPr>
          <w:ilvl w:val="0"/>
          <w:numId w:val="2"/>
        </w:numPr>
      </w:pPr>
      <w:r>
        <w:rPr/>
        <w:t xml:space="preserve">International heavy metal contamination studies </w:t>
      </w:r>
    </w:p>
    <w:p>
      <w:pPr>
        <w:spacing w:after="0"/>
        <w:numPr>
          <w:ilvl w:val="0"/>
          <w:numId w:val="2"/>
        </w:numPr>
      </w:pPr>
      <w:r>
        <w:rPr/>
        <w:t xml:space="preserve">Heavy metal partitioning in river sediments </w:t>
      </w:r>
    </w:p>
    <w:p>
      <w:pPr>
        <w:spacing w:after="0"/>
        <w:numPr>
          <w:ilvl w:val="0"/>
          <w:numId w:val="2"/>
        </w:numPr>
      </w:pPr>
      <w:r>
        <w:rPr/>
        <w:t xml:space="preserve">Acid mine drainage effects on river sediments </w:t>
      </w:r>
    </w:p>
    <w:p>
      <w:pPr>
        <w:numPr>
          <w:ilvl w:val="0"/>
          <w:numId w:val="2"/>
        </w:numPr>
      </w:pPr>
      <w:r>
        <w:rPr/>
        <w:t xml:space="preserve">Iberian Pyrite Belt environmental impacts</w:t>
      </w:r>
    </w:p>
    <w:p>
      <w:pPr>
        <w:pStyle w:val="Heading1"/>
      </w:pPr>
      <w:bookmarkStart w:id="6" w:name="_Toc6"/>
      <w:r>
        <w:t>Report location:</w:t>
      </w:r>
      <w:bookmarkEnd w:id="6"/>
    </w:p>
    <w:p>
      <w:hyperlink r:id="rId8" w:history="1">
        <w:r>
          <w:rPr>
            <w:color w:val="2980b9"/>
            <w:u w:val="single"/>
          </w:rPr>
          <w:t xml:space="preserve">https://www.fullpicture.app/item/e7d8d0f901e79b13cdc6c15e6ae9fbdb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78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3292702000926" TargetMode="External"/><Relationship Id="rId8" Type="http://schemas.openxmlformats.org/officeDocument/2006/relationships/hyperlink" Target="https://www.fullpicture.app/item/e7d8d0f901e79b13cdc6c15e6ae9fb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2023-03-07T11:07:54+01:00</dcterms:created>
  <dcterms:modified xsi:type="dcterms:W3CDTF">2023-03-07T11:07:54+01:00</dcterms:modified>
</cp:coreProperties>
</file>

<file path=docProps/custom.xml><?xml version="1.0" encoding="utf-8"?>
<Properties xmlns="http://schemas.openxmlformats.org/officeDocument/2006/custom-properties" xmlns:vt="http://schemas.openxmlformats.org/officeDocument/2006/docPropsVTypes"/>
</file>