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government policies on the spread of COVID-19 worldwide | Scientific Reports</w:t>
      </w:r>
      <w:br/>
      <w:hyperlink r:id="rId7" w:history="1">
        <w:r>
          <w:rPr>
            <w:color w:val="2980b9"/>
            <w:u w:val="single"/>
          </w:rPr>
          <w:t xml:space="preserve">https://www.nature.com/articles/s41598-021-99368-9</w:t>
        </w:r>
      </w:hyperlink>
    </w:p>
    <w:p>
      <w:pPr>
        <w:pStyle w:val="Heading1"/>
      </w:pPr>
      <w:bookmarkStart w:id="2" w:name="_Toc2"/>
      <w:r>
        <w:t>Article summary:</w:t>
      </w:r>
      <w:bookmarkEnd w:id="2"/>
    </w:p>
    <w:p>
      <w:pPr>
        <w:jc w:val="both"/>
      </w:pPr>
      <w:r>
        <w:rPr/>
        <w:t xml:space="preserve">1. The spread of COVID-19 has had a major impact on people’s lives, world economies, and public health.</w:t>
      </w:r>
    </w:p>
    <w:p>
      <w:pPr>
        <w:jc w:val="both"/>
      </w:pPr>
      <w:r>
        <w:rPr/>
        <w:t xml:space="preserve">2. Governments around the world have implemented policies such as school closures, travel restrictions, stay-at-home orders, and contact tracing to contain the spread of the pandemic.</w:t>
      </w:r>
    </w:p>
    <w:p>
      <w:pPr>
        <w:jc w:val="both"/>
      </w:pPr>
      <w:r>
        <w:rPr/>
        <w:t xml:space="preserve">3. This article examines the effectiveness of these policies in reducing the number of daily confirmed cases using trajectory-based analysis on 90 countries.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effects of government policies on the spread of COVID-19 worldwide. The article provides evidence for its claims by citing multiple studies that have been conducted to examine this topic, including deterministic stage-structured susceptible-exposed-infected-recovered (SEIR) models, segmented Poisson models, mathematical susceptible-infected-recovered (SIR) models, and machine learning models. The article also uses data from the Oxford COVID-19 Government Response Tracker (OxCGRT) dataset from Blavatnik School of Government and the University of Oxford to analyze the effects of different policies on reducing the number of daily confirmed cases.</w:t>
      </w:r>
    </w:p>
    <w:p>
      <w:pPr>
        <w:jc w:val="both"/>
      </w:pPr>
      <w:r>
        <w:rPr/>
        <w:t xml:space="preserve">The only potential bias in this article is that it does not explore any counterarguments or present both sides equally when discussing government policies for containing COVID-19. While it does provide evidence for its claims about how effective these policies are in reducing daily confirmed cases, it does not discuss any potential risks associated with implementing such measures or consider any other possible solutions that could be used instead. Additionally, there is no mention of any promotional content or partiality in this article which further adds to its trustworthiness and reliability.</w:t>
      </w:r>
    </w:p>
    <w:p>
      <w:pPr>
        <w:pStyle w:val="Heading1"/>
      </w:pPr>
      <w:bookmarkStart w:id="5" w:name="_Toc5"/>
      <w:r>
        <w:t>Topics for further research:</w:t>
      </w:r>
      <w:bookmarkEnd w:id="5"/>
    </w:p>
    <w:p>
      <w:pPr>
        <w:spacing w:after="0"/>
        <w:numPr>
          <w:ilvl w:val="0"/>
          <w:numId w:val="2"/>
        </w:numPr>
      </w:pPr>
      <w:r>
        <w:rPr/>
        <w:t xml:space="preserve">Risks associated with government policies for containing COVID-19</w:t>
      </w:r>
    </w:p>
    <w:p>
      <w:pPr>
        <w:spacing w:after="0"/>
        <w:numPr>
          <w:ilvl w:val="0"/>
          <w:numId w:val="2"/>
        </w:numPr>
      </w:pPr>
      <w:r>
        <w:rPr/>
        <w:t xml:space="preserve">Alternatives to government policies for containing COVID-19</w:t>
      </w:r>
    </w:p>
    <w:p>
      <w:pPr>
        <w:spacing w:after="0"/>
        <w:numPr>
          <w:ilvl w:val="0"/>
          <w:numId w:val="2"/>
        </w:numPr>
      </w:pPr>
      <w:r>
        <w:rPr/>
        <w:t xml:space="preserve">Impact of government policies on public health</w:t>
      </w:r>
    </w:p>
    <w:p>
      <w:pPr>
        <w:spacing w:after="0"/>
        <w:numPr>
          <w:ilvl w:val="0"/>
          <w:numId w:val="2"/>
        </w:numPr>
      </w:pPr>
      <w:r>
        <w:rPr/>
        <w:t xml:space="preserve">Economic implications of government policies for containing COVID-19</w:t>
      </w:r>
    </w:p>
    <w:p>
      <w:pPr>
        <w:spacing w:after="0"/>
        <w:numPr>
          <w:ilvl w:val="0"/>
          <w:numId w:val="2"/>
        </w:numPr>
      </w:pPr>
      <w:r>
        <w:rPr/>
        <w:t xml:space="preserve">Social implications of government policies for containing COVID-19</w:t>
      </w:r>
    </w:p>
    <w:p>
      <w:pPr>
        <w:numPr>
          <w:ilvl w:val="0"/>
          <w:numId w:val="2"/>
        </w:numPr>
      </w:pPr>
      <w:r>
        <w:rPr/>
        <w:t xml:space="preserve">Political implications of government policies for containing COVID-19</w:t>
      </w:r>
    </w:p>
    <w:p>
      <w:pPr>
        <w:pStyle w:val="Heading1"/>
      </w:pPr>
      <w:bookmarkStart w:id="6" w:name="_Toc6"/>
      <w:r>
        <w:t>Report location:</w:t>
      </w:r>
      <w:bookmarkEnd w:id="6"/>
    </w:p>
    <w:p>
      <w:hyperlink r:id="rId8" w:history="1">
        <w:r>
          <w:rPr>
            <w:color w:val="2980b9"/>
            <w:u w:val="single"/>
          </w:rPr>
          <w:t xml:space="preserve">https://www.fullpicture.app/item/e7eec96c85bc3a35dd12a05d919798d4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CFA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21-99368-9" TargetMode="External"/><Relationship Id="rId8" Type="http://schemas.openxmlformats.org/officeDocument/2006/relationships/hyperlink" Target="https://www.fullpicture.app/item/e7eec96c85bc3a35dd12a05d919798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2023-02-19T00:45:57+01:00</dcterms:created>
  <dcterms:modified xsi:type="dcterms:W3CDTF">2023-02-19T00:45:57+01:00</dcterms:modified>
</cp:coreProperties>
</file>

<file path=docProps/custom.xml><?xml version="1.0" encoding="utf-8"?>
<Properties xmlns="http://schemas.openxmlformats.org/officeDocument/2006/custom-properties" xmlns:vt="http://schemas.openxmlformats.org/officeDocument/2006/docPropsVTypes"/>
</file>