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HSPs/STAT3 Interplay Sustains DDR and Promotes Cytokine Release by Primary Effusion Lymphoma Cells</w:t>
      </w:r>
      <w:br/>
      <w:hyperlink r:id="rId7" w:history="1">
        <w:r>
          <w:rPr>
            <w:color w:val="2980b9"/>
            <w:u w:val="single"/>
          </w:rPr>
          <w:t xml:space="preserve">https://www.mdpi.com/1422-0067/24/4/3933</w:t>
        </w:r>
      </w:hyperlink>
    </w:p>
    <w:p>
      <w:pPr>
        <w:pStyle w:val="Heading1"/>
      </w:pPr>
      <w:bookmarkStart w:id="2" w:name="_Toc2"/>
      <w:r>
        <w:t>Article summary:</w:t>
      </w:r>
      <w:bookmarkEnd w:id="2"/>
    </w:p>
    <w:p>
      <w:pPr>
        <w:jc w:val="both"/>
      </w:pPr>
      <w:r>
        <w:rPr/>
        <w:t xml:space="preserve">1. Targeting HSPs, such as HSP27, HSP70 and HSP90, could be an efficient strategy to reduce Primary Effusion Lymphoma (PEL) cell survival.</w:t>
      </w:r>
    </w:p>
    <w:p>
      <w:pPr>
        <w:jc w:val="both"/>
      </w:pPr>
      <w:r>
        <w:rPr/>
        <w:t xml:space="preserve">2. Inhibition of these HSPs results in STAT3 de-phosphorylation and can downregulate the release of cytokines by PEL cells.</w:t>
      </w:r>
    </w:p>
    <w:p>
      <w:pPr>
        <w:jc w:val="both"/>
      </w:pPr>
      <w:r>
        <w:rPr/>
        <w:t xml:space="preserve">3. Targeting HSPs has important implications in cancer therapy, as it can reduce the release of cytokines by PEL cells which can negatively influence anti-cancer immune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to support its claims. The authors provide a detailed explanation of their research methods and findings, which makes it easy for readers to understand the implications of their work. Additionally, the authors cite relevant literature throughout the article to back up their claims and provide further context for their research. </w:t>
      </w:r>
    </w:p>
    <w:p>
      <w:pPr>
        <w:jc w:val="both"/>
      </w:pPr>
      <w:r>
        <w:rPr/>
        <w:t xml:space="preserve">However, there are some potential biases that should be noted when reading this article. For example, the authors do not explore any counterarguments or alternative explanations for their findings. Additionally, they do not discuss any possible risks associated with targeting HSPs or other potential treatments for PEL cell survival. Furthermore, while they cite relevant literature throughout the article, they do not present both sides equally; instead they focus on supporting their own claims without providing an equal amount of evidence for opposing views or arguments. Finally, there is a lack of discussion about how this research could be applied in practice or what further research needs to be done in order to make this treatment more effective and widely available.</w:t>
      </w:r>
    </w:p>
    <w:p>
      <w:pPr>
        <w:pStyle w:val="Heading1"/>
      </w:pPr>
      <w:bookmarkStart w:id="5" w:name="_Toc5"/>
      <w:r>
        <w:t>Topics for further research:</w:t>
      </w:r>
      <w:bookmarkEnd w:id="5"/>
    </w:p>
    <w:p>
      <w:pPr>
        <w:spacing w:after="0"/>
        <w:numPr>
          <w:ilvl w:val="0"/>
          <w:numId w:val="2"/>
        </w:numPr>
      </w:pPr>
      <w:r>
        <w:rPr/>
        <w:t xml:space="preserve">Alternative treatments for PEL cell survival</w:t>
      </w:r>
    </w:p>
    <w:p>
      <w:pPr>
        <w:spacing w:after="0"/>
        <w:numPr>
          <w:ilvl w:val="0"/>
          <w:numId w:val="2"/>
        </w:numPr>
      </w:pPr>
      <w:r>
        <w:rPr/>
        <w:t xml:space="preserve">Risks associated with targeting HSPs</w:t>
      </w:r>
    </w:p>
    <w:p>
      <w:pPr>
        <w:spacing w:after="0"/>
        <w:numPr>
          <w:ilvl w:val="0"/>
          <w:numId w:val="2"/>
        </w:numPr>
      </w:pPr>
      <w:r>
        <w:rPr/>
        <w:t xml:space="preserve">Evidence for opposing views on PEL cell survival</w:t>
      </w:r>
    </w:p>
    <w:p>
      <w:pPr>
        <w:spacing w:after="0"/>
        <w:numPr>
          <w:ilvl w:val="0"/>
          <w:numId w:val="2"/>
        </w:numPr>
      </w:pPr>
      <w:r>
        <w:rPr/>
        <w:t xml:space="preserve">Practical applications of targeting HSPs</w:t>
      </w:r>
    </w:p>
    <w:p>
      <w:pPr>
        <w:spacing w:after="0"/>
        <w:numPr>
          <w:ilvl w:val="0"/>
          <w:numId w:val="2"/>
        </w:numPr>
      </w:pPr>
      <w:r>
        <w:rPr/>
        <w:t xml:space="preserve">Research on improving effectiveness of targeting HSPs</w:t>
      </w:r>
    </w:p>
    <w:p>
      <w:pPr>
        <w:numPr>
          <w:ilvl w:val="0"/>
          <w:numId w:val="2"/>
        </w:numPr>
      </w:pPr>
      <w:r>
        <w:rPr/>
        <w:t xml:space="preserve">Impact of targeting HSPs on other cell types</w:t>
      </w:r>
    </w:p>
    <w:p>
      <w:pPr>
        <w:pStyle w:val="Heading1"/>
      </w:pPr>
      <w:bookmarkStart w:id="6" w:name="_Toc6"/>
      <w:r>
        <w:t>Report location:</w:t>
      </w:r>
      <w:bookmarkEnd w:id="6"/>
    </w:p>
    <w:p>
      <w:hyperlink r:id="rId8" w:history="1">
        <w:r>
          <w:rPr>
            <w:color w:val="2980b9"/>
            <w:u w:val="single"/>
          </w:rPr>
          <w:t xml:space="preserve">https://www.fullpicture.app/item/e7fa4dacce44a6b7a6cf1da5d76189bc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02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4/4/3933" TargetMode="External"/><Relationship Id="rId8" Type="http://schemas.openxmlformats.org/officeDocument/2006/relationships/hyperlink" Target="https://www.fullpicture.app/item/e7fa4dacce44a6b7a6cf1da5d76189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2023-02-24T05:40:02+01:00</dcterms:created>
  <dcterms:modified xsi:type="dcterms:W3CDTF">2023-02-24T05:40:02+01:00</dcterms:modified>
</cp:coreProperties>
</file>

<file path=docProps/custom.xml><?xml version="1.0" encoding="utf-8"?>
<Properties xmlns="http://schemas.openxmlformats.org/officeDocument/2006/custom-properties" xmlns:vt="http://schemas.openxmlformats.org/officeDocument/2006/docPropsVTypes"/>
</file>