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Chapitre 1. Histoire de l’utilisation des médiations dans le soin | Cairn.info</w:t>
      </w:r>
      <w:br/>
      <w:hyperlink r:id="rId7" w:history="1">
        <w:r>
          <w:rPr>
            <w:color w:val="2980b9"/>
            <w:u w:val="single"/>
          </w:rPr>
          <w:t xml:space="preserve">https://www-cairn-info.accesdistant.bu.univ-paris8.fr/manuel-des-mediations-therapeutiques--9782100769179-page-10.htm?contenu=article</w:t>
        </w:r>
      </w:hyperlink>
    </w:p>
    <w:p>
      <w:pPr>
        <w:pStyle w:val="Heading1"/>
      </w:pPr>
      <w:bookmarkStart w:id="2" w:name="_Toc2"/>
      <w:r>
        <w:t>Article summary:</w:t>
      </w:r>
      <w:bookmarkEnd w:id="2"/>
    </w:p>
    <w:p>
      <w:pPr>
        <w:jc w:val="both"/>
      </w:pPr>
      <w:r>
        <w:rPr/>
        <w:t xml:space="preserve">1. The use of mediations in psychotherapy has a long history, with roots in the Bible and Renaissance-era medical practices.</w:t>
      </w:r>
    </w:p>
    <w:p>
      <w:pPr>
        <w:jc w:val="both"/>
      </w:pPr>
      <w:r>
        <w:rPr/>
        <w:t xml:space="preserve">2. In the 19th century, psychiatrists began to recognize the aesthetic qualities of art produced by mentally ill patients.</w:t>
      </w:r>
    </w:p>
    <w:p>
      <w:pPr>
        <w:jc w:val="both"/>
      </w:pPr>
      <w:r>
        <w:rPr/>
        <w:t xml:space="preserve">3. Freud's theories on art, psychoanalytic practice, and creativity provided a foundation for the use of artistic mediations in psychotherapy.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history of using mediations in psychotherapy from a variety of sources including the Bible, Renaissance-era medical practices, 19th century psychiatrists, and Freud’s theories on art and psychoanalysis. The article is well-researched and provides evidence for its claims through references to specific works such as La Bible or Les Démoniaques dans l’art by Charcot and Richer. The article does not appear to be biased or one-sided; it presents both sides equally by providing an overview of both historical practices as well as Freud’s theories on art and psychoanalysis. It also does not appear to contain any promotional content or partiality towards any particular viewpoint or theory. Furthermore, the article does not overlook any potential risks associated with using mediations in psychotherapy; rather, it acknowledges that while these practices have been used historically for therapeutic purposes, they were not necessarily interpreted through a psychological lens at the time. All in all, this article is reliable and trustworthy due to its comprehensive coverage of the topic from multiple perspectives without any bias or unsupported claims.</w:t>
      </w:r>
    </w:p>
    <w:p>
      <w:pPr>
        <w:pStyle w:val="Heading1"/>
      </w:pPr>
      <w:bookmarkStart w:id="5" w:name="_Toc5"/>
      <w:r>
        <w:t>Topics for further research:</w:t>
      </w:r>
      <w:bookmarkEnd w:id="5"/>
    </w:p>
    <w:p>
      <w:pPr>
        <w:spacing w:after="0"/>
        <w:numPr>
          <w:ilvl w:val="0"/>
          <w:numId w:val="2"/>
        </w:numPr>
      </w:pPr>
      <w:r>
        <w:rPr/>
        <w:t xml:space="preserve">Psychoanalysis and art</w:t>
      </w:r>
    </w:p>
    <w:p>
      <w:pPr>
        <w:spacing w:after="0"/>
        <w:numPr>
          <w:ilvl w:val="0"/>
          <w:numId w:val="2"/>
        </w:numPr>
      </w:pPr>
      <w:r>
        <w:rPr/>
        <w:t xml:space="preserve">History of psychotherapy</w:t>
      </w:r>
    </w:p>
    <w:p>
      <w:pPr>
        <w:spacing w:after="0"/>
        <w:numPr>
          <w:ilvl w:val="0"/>
          <w:numId w:val="2"/>
        </w:numPr>
      </w:pPr>
      <w:r>
        <w:rPr/>
        <w:t xml:space="preserve">Mediation in psychotherapy</w:t>
      </w:r>
    </w:p>
    <w:p>
      <w:pPr>
        <w:spacing w:after="0"/>
        <w:numPr>
          <w:ilvl w:val="0"/>
          <w:numId w:val="2"/>
        </w:numPr>
      </w:pPr>
      <w:r>
        <w:rPr/>
        <w:t xml:space="preserve">Renaissance-era medical practices</w:t>
      </w:r>
    </w:p>
    <w:p>
      <w:pPr>
        <w:spacing w:after="0"/>
        <w:numPr>
          <w:ilvl w:val="0"/>
          <w:numId w:val="2"/>
        </w:numPr>
      </w:pPr>
      <w:r>
        <w:rPr/>
        <w:t xml:space="preserve">Freud's theories on psychotherapy</w:t>
      </w:r>
    </w:p>
    <w:p>
      <w:pPr>
        <w:numPr>
          <w:ilvl w:val="0"/>
          <w:numId w:val="2"/>
        </w:numPr>
      </w:pPr>
      <w:r>
        <w:rPr/>
        <w:t xml:space="preserve">Biblical references to psychotherapy</w:t>
      </w:r>
    </w:p>
    <w:p>
      <w:pPr>
        <w:pStyle w:val="Heading1"/>
      </w:pPr>
      <w:bookmarkStart w:id="6" w:name="_Toc6"/>
      <w:r>
        <w:t>Report location:</w:t>
      </w:r>
      <w:bookmarkEnd w:id="6"/>
    </w:p>
    <w:p>
      <w:hyperlink r:id="rId8" w:history="1">
        <w:r>
          <w:rPr>
            <w:color w:val="2980b9"/>
            <w:u w:val="single"/>
          </w:rPr>
          <w:t xml:space="preserve">https://www.fullpicture.app/item/e8101c3ac34bead3d4b239e5dccd00da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27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accesdistant.bu.univ-paris8.fr/manuel-des-mediations-therapeutiques--9782100769179-page-10.htm?contenu=article" TargetMode="External"/><Relationship Id="rId8" Type="http://schemas.openxmlformats.org/officeDocument/2006/relationships/hyperlink" Target="https://www.fullpicture.app/item/e8101c3ac34bead3d4b239e5dccd0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2023-02-20T12:28:30+01:00</dcterms:created>
  <dcterms:modified xsi:type="dcterms:W3CDTF">2023-02-20T12:28:30+01:00</dcterms:modified>
</cp:coreProperties>
</file>

<file path=docProps/custom.xml><?xml version="1.0" encoding="utf-8"?>
<Properties xmlns="http://schemas.openxmlformats.org/officeDocument/2006/custom-properties" xmlns:vt="http://schemas.openxmlformats.org/officeDocument/2006/docPropsVTypes"/>
</file>