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Collaborative forecasting of tourism demand for multiple tourist attractions with spatial dependence: A combined deep learning model - Jian-Wu Bi, Tian-Yu Han, Yanbo Yao, 2023</w:t>
      </w:r>
      <w:br/>
      <w:hyperlink r:id="rId7" w:history="1">
        <w:r>
          <w:rPr>
            <w:color w:val="2980b9"/>
            <w:u w:val="single"/>
          </w:rPr>
          <w:t xml:space="preserve">https://journals.sagepub.com/doi/10.1177/13548166231153908</w:t>
        </w:r>
      </w:hyperlink>
    </w:p>
    <w:p>
      <w:pPr>
        <w:pStyle w:val="Heading1"/>
      </w:pPr>
      <w:bookmarkStart w:id="2" w:name="_Toc2"/>
      <w:r>
        <w:t>Article summary:</w:t>
      </w:r>
      <w:bookmarkEnd w:id="2"/>
    </w:p>
    <w:p>
      <w:pPr>
        <w:jc w:val="both"/>
      </w:pPr>
      <w:r>
        <w:rPr/>
        <w:t xml:space="preserve">1. A new model is proposed to forecast the tourism demand across a set of tourist attractions with spatial dependence.</w:t>
      </w:r>
    </w:p>
    <w:p>
      <w:pPr>
        <w:jc w:val="both"/>
      </w:pPr>
      <w:r>
        <w:rPr/>
        <w:t xml:space="preserve">2. The model has three stages: tourist attraction selection, base predictor generation, and base predictor combination.</w:t>
      </w:r>
    </w:p>
    <w:p>
      <w:pPr>
        <w:jc w:val="both"/>
      </w:pPr>
      <w:r>
        <w:rPr/>
        <w:t xml:space="preserve">3. The superiority of the model is verified through data on tourist volumes at 77 attractions in Beijing.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“Collaborative forecasting of tourism demand for multiple tourist attractions with spatial dependence: A combined deep learning model” by Jian-Wu Bi, Tian-Yu Han, and Yanbo Yao (2023) provides an overview of a new model for forecasting the tourism demand across a set of tourist attractions with spatial dependence. The authors provide a detailed description of the three stages of the model – tourist attraction selection, base predictor generation, and base predictor combination – as well as evidence from data on tourist volumes at 77 attractions in Beijing to support their claims about its superiority over existing models. </w:t>
      </w:r>
    </w:p>
    <w:p>
      <w:pPr>
        <w:jc w:val="both"/>
      </w:pPr>
      <w:r>
        <w:rPr/>
        <w:t xml:space="preserve">The article appears to be reliable and trustworthy overall; however, there are some potential biases that should be noted. For example, the authors do not discuss any possible risks associated with using this model or any potential drawbacks that could arise from its implementation. Additionally, they do not explore any counterarguments or present both sides equally when discussing their proposed model; instead, they focus solely on its advantages without considering any potential disadvantages or alternative approaches that could be taken. Furthermore, while they provide evidence from data on tourist volumes at 77 attractions in Beijing to support their claims about the superiority of their proposed model over existing models, it is unclear whether this evidence is sufficient to make such sweeping conclusions about its effectiveness in other contexts or locations. </w:t>
      </w:r>
    </w:p>
    <w:p>
      <w:pPr>
        <w:jc w:val="both"/>
      </w:pPr>
      <w:r>
        <w:rPr/>
        <w:t xml:space="preserve">In conclusion, while this article appears to be reliable and trustworthy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forecasting tourism demand</w:t>
      </w:r>
    </w:p>
    <w:p>
      <w:pPr>
        <w:spacing w:after="0"/>
        <w:numPr>
          <w:ilvl w:val="0"/>
          <w:numId w:val="2"/>
        </w:numPr>
      </w:pPr>
      <w:r>
        <w:rPr/>
        <w:t xml:space="preserve">Disadvantages of collaborative forecasting models</w:t>
      </w:r>
    </w:p>
    <w:p>
      <w:pPr>
        <w:spacing w:after="0"/>
        <w:numPr>
          <w:ilvl w:val="0"/>
          <w:numId w:val="2"/>
        </w:numPr>
      </w:pPr>
      <w:r>
        <w:rPr/>
        <w:t xml:space="preserve">Alternative approaches to forecasting tourism demand</w:t>
      </w:r>
    </w:p>
    <w:p>
      <w:pPr>
        <w:spacing w:after="0"/>
        <w:numPr>
          <w:ilvl w:val="0"/>
          <w:numId w:val="2"/>
        </w:numPr>
      </w:pPr>
      <w:r>
        <w:rPr/>
        <w:t xml:space="preserve">Evaluating the effectiveness of forecasting models</w:t>
      </w:r>
    </w:p>
    <w:p>
      <w:pPr>
        <w:spacing w:after="0"/>
        <w:numPr>
          <w:ilvl w:val="0"/>
          <w:numId w:val="2"/>
        </w:numPr>
      </w:pPr>
      <w:r>
        <w:rPr/>
        <w:t xml:space="preserve">Counterarguments to collaborative forecasting models</w:t>
      </w:r>
    </w:p>
    <w:p>
      <w:pPr>
        <w:numPr>
          <w:ilvl w:val="0"/>
          <w:numId w:val="2"/>
        </w:numPr>
      </w:pPr>
      <w:r>
        <w:rPr/>
        <w:t xml:space="preserve">Evidence for forecasting models in different contexts</w:t>
      </w:r>
    </w:p>
    <w:p>
      <w:pPr>
        <w:pStyle w:val="Heading1"/>
      </w:pPr>
      <w:bookmarkStart w:id="6" w:name="_Toc6"/>
      <w:r>
        <w:t>Report location:</w:t>
      </w:r>
      <w:bookmarkEnd w:id="6"/>
    </w:p>
    <w:p>
      <w:hyperlink r:id="rId8" w:history="1">
        <w:r>
          <w:rPr>
            <w:color w:val="2980b9"/>
            <w:u w:val="single"/>
          </w:rPr>
          <w:t xml:space="preserve">https://www.fullpicture.app/item/e81031734176ac3a56b12a690b84f6f1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34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3548166231153908" TargetMode="External"/><Relationship Id="rId8" Type="http://schemas.openxmlformats.org/officeDocument/2006/relationships/hyperlink" Target="https://www.fullpicture.app/item/e81031734176ac3a56b12a690b84f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2023-02-23T05:05:08+01:00</dcterms:created>
  <dcterms:modified xsi:type="dcterms:W3CDTF">2023-02-23T05:05:08+01:00</dcterms:modified>
</cp:coreProperties>
</file>

<file path=docProps/custom.xml><?xml version="1.0" encoding="utf-8"?>
<Properties xmlns="http://schemas.openxmlformats.org/officeDocument/2006/custom-properties" xmlns:vt="http://schemas.openxmlformats.org/officeDocument/2006/docPropsVTypes"/>
</file>