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Republicans' weaponization committee lacks one thing: Evidence - The Washington Post</w:t>
      </w:r>
      <w:br/>
      <w:hyperlink r:id="rId7" w:history="1">
        <w:r>
          <w:rPr>
            <w:color w:val="2980b9"/>
            <w:u w:val="single"/>
          </w:rPr>
          <w:t xml:space="preserve">https://www.washingtonpost.com/opinions/2023/02/10/house-republicans-weaponization-white-nationalism/</w:t>
        </w:r>
      </w:hyperlink>
    </w:p>
    <w:p>
      <w:pPr>
        <w:pStyle w:val="Heading1"/>
      </w:pPr>
      <w:bookmarkStart w:id="2" w:name="_Toc2"/>
      <w:r>
        <w:t>Article summary:</w:t>
      </w:r>
      <w:bookmarkEnd w:id="2"/>
    </w:p>
    <w:p>
      <w:pPr>
        <w:jc w:val="both"/>
      </w:pPr>
      <w:r>
        <w:rPr/>
        <w:t xml:space="preserve">1. The first hearing of the new “Select Subcommittee on the Weaponization of the Federal Government” was dominated by conspiracy theories and unsubstantiated claims.</w:t>
      </w:r>
    </w:p>
    <w:p>
      <w:pPr>
        <w:jc w:val="both"/>
      </w:pPr>
      <w:r>
        <w:rPr/>
        <w:t xml:space="preserve">2. Witnesses included world-class conspiracy purveyors, such as Sen. Ron Johnson and former Rep. Tulsi Gabbard, who discussed topics such as Russian collusion hoaxes, Trump impeachment, Hunter Biden's laptop, Jan. 6 insurrectionists, Obama administration targeting tea party groups, and covid-19 virus creation.</w:t>
      </w:r>
    </w:p>
    <w:p>
      <w:pPr>
        <w:jc w:val="both"/>
      </w:pPr>
      <w:r>
        <w:rPr/>
        <w:t xml:space="preserve">3. The witnesses also expressed their own victimhood due to criticism from Democratic colleagues and other political opponents.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 question is an opinion piece written by Dana Milbank for The Washington Post about the first hearing of the new “Select Subcommittee on the Weaponization of the Federal Government” held on Thursday. The article is critical of the hearing and its witnesses for relying heavily on conspiracy theories and unsubstantiated claims rather than evidence or facts to support their arguments. </w:t>
      </w:r>
    </w:p>
    <w:p>
      <w:pPr>
        <w:jc w:val="both"/>
      </w:pPr>
      <w:r>
        <w:rPr/>
        <w:t xml:space="preserve">The article does not present both sides equally; it is clear that Milbank has a negative opinion of the hearing and its participants which is reflected in his writing style and choice of words throughout the article. He uses words such as “blunderbuss”, “QAnon convention”, “fantasized”, “fantasy”, “imagined” to describe what happened at the hearing which implies that he believes these claims are false or exaggerated. He also makes no effort to explore any counterarguments or present any evidence to support his own opinion which could be seen as biased reporting. </w:t>
      </w:r>
    </w:p>
    <w:p>
      <w:pPr>
        <w:jc w:val="both"/>
      </w:pPr>
      <w:r>
        <w:rPr/>
        <w:t xml:space="preserve">Furthermore, Milbank does not mention any potential risks associated with believing in these conspiracy theories or discuss any possible consequences that could arise from them being taken seriously by members of Congress or other government officials. This could be seen as a missed opportunity to provide a more balanced view on this issue as well as an oversight in terms of providing readers with all relevant information they need to make an informed decision about this topic. </w:t>
      </w:r>
    </w:p>
    <w:p>
      <w:pPr>
        <w:jc w:val="both"/>
      </w:pPr>
      <w:r>
        <w:rPr/>
        <w:t xml:space="preserve">In conclusion, while this article provides an interesting perspective on this issue it should be read with caution due to its potential biases and lack of evidence for some of its claims made throughout the text.</w:t>
      </w:r>
    </w:p>
    <w:p>
      <w:pPr>
        <w:pStyle w:val="Heading1"/>
      </w:pPr>
      <w:bookmarkStart w:id="5" w:name="_Toc5"/>
      <w:r>
        <w:t>Topics for further research:</w:t>
      </w:r>
      <w:bookmarkEnd w:id="5"/>
    </w:p>
    <w:p>
      <w:pPr>
        <w:spacing w:after="0"/>
        <w:numPr>
          <w:ilvl w:val="0"/>
          <w:numId w:val="2"/>
        </w:numPr>
      </w:pPr>
      <w:r>
        <w:rPr/>
        <w:t xml:space="preserve">Consequences of believing in conspiracy theories</w:t>
      </w:r>
    </w:p>
    <w:p>
      <w:pPr>
        <w:spacing w:after="0"/>
        <w:numPr>
          <w:ilvl w:val="0"/>
          <w:numId w:val="2"/>
        </w:numPr>
      </w:pPr>
      <w:r>
        <w:rPr/>
        <w:t xml:space="preserve">Impact of weaponization of the federal government</w:t>
      </w:r>
    </w:p>
    <w:p>
      <w:pPr>
        <w:spacing w:after="0"/>
        <w:numPr>
          <w:ilvl w:val="0"/>
          <w:numId w:val="2"/>
        </w:numPr>
      </w:pPr>
      <w:r>
        <w:rPr/>
        <w:t xml:space="preserve">Evidence for claims made at the hearing</w:t>
      </w:r>
    </w:p>
    <w:p>
      <w:pPr>
        <w:spacing w:after="0"/>
        <w:numPr>
          <w:ilvl w:val="0"/>
          <w:numId w:val="2"/>
        </w:numPr>
      </w:pPr>
      <w:r>
        <w:rPr/>
        <w:t xml:space="preserve">Counterarguments to conspiracy theories</w:t>
      </w:r>
    </w:p>
    <w:p>
      <w:pPr>
        <w:spacing w:after="0"/>
        <w:numPr>
          <w:ilvl w:val="0"/>
          <w:numId w:val="2"/>
        </w:numPr>
      </w:pPr>
      <w:r>
        <w:rPr/>
        <w:t xml:space="preserve">Risks associated with conspiracy theories</w:t>
      </w:r>
    </w:p>
    <w:p>
      <w:pPr>
        <w:numPr>
          <w:ilvl w:val="0"/>
          <w:numId w:val="2"/>
        </w:numPr>
      </w:pPr>
      <w:r>
        <w:rPr/>
        <w:t xml:space="preserve">Balanced reporting on the hearing</w:t>
      </w:r>
    </w:p>
    <w:p>
      <w:pPr>
        <w:pStyle w:val="Heading1"/>
      </w:pPr>
      <w:bookmarkStart w:id="6" w:name="_Toc6"/>
      <w:r>
        <w:t>Report location:</w:t>
      </w:r>
      <w:bookmarkEnd w:id="6"/>
    </w:p>
    <w:p>
      <w:hyperlink r:id="rId8" w:history="1">
        <w:r>
          <w:rPr>
            <w:color w:val="2980b9"/>
            <w:u w:val="single"/>
          </w:rPr>
          <w:t xml:space="preserve">https://www.fullpicture.app/item/e85f9b10fbaa180697c099989fa77364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5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opinions/2023/02/10/house-republicans-weaponization-white-nationalism/" TargetMode="External"/><Relationship Id="rId8" Type="http://schemas.openxmlformats.org/officeDocument/2006/relationships/hyperlink" Target="https://www.fullpicture.app/item/e85f9b10fbaa180697c099989fa77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2023-02-22T08:58:34+01:00</dcterms:created>
  <dcterms:modified xsi:type="dcterms:W3CDTF">2023-02-22T08:58:34+01:00</dcterms:modified>
</cp:coreProperties>
</file>

<file path=docProps/custom.xml><?xml version="1.0" encoding="utf-8"?>
<Properties xmlns="http://schemas.openxmlformats.org/officeDocument/2006/custom-properties" xmlns:vt="http://schemas.openxmlformats.org/officeDocument/2006/docPropsVTypes"/>
</file>