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Berberine protects against diabetic kidney disease via promoting PGC‐1α‐regulated mitochondrial energy homeostasis</w:t>
      </w:r>
      <w:br/>
      <w:hyperlink r:id="rId7" w:history="1">
        <w:r>
          <w:rPr>
            <w:color w:val="2980b9"/>
            <w:u w:val="single"/>
          </w:rPr>
          <w:t xml:space="preserve">https://bpspubs.onlinelibrary.wiley.com/doi/epdf/10.1111/bph.14935</w:t>
        </w:r>
      </w:hyperlink>
    </w:p>
    <w:p>
      <w:pPr>
        <w:pStyle w:val="Heading1"/>
      </w:pPr>
      <w:bookmarkStart w:id="2" w:name="_Toc2"/>
      <w:r>
        <w:t>Article summary:</w:t>
      </w:r>
      <w:bookmarkEnd w:id="2"/>
    </w:p>
    <w:p>
      <w:pPr>
        <w:jc w:val="both"/>
      </w:pPr>
      <w:r>
        <w:rPr/>
        <w:t xml:space="preserve">1. 本研究表明，小檗碱可以通过促进PGC-1α调节的线粒体能量家庭平衡来保护患有糖尿病肾病的人。</w:t>
      </w:r>
    </w:p>
    <w:p>
      <w:pPr>
        <w:jc w:val="both"/>
      </w:pPr>
      <w:r>
        <w:rPr/>
        <w:t xml:space="preserve">2. 研究者使用了多个方法，包括RNA干扰、动物实验、代谢测定和生化指标测定，以及人肾组织和ORO染色，来证明小檗碱对于防止或减轻糖尿病肾病的作用。</w:t>
      </w:r>
    </w:p>
    <w:p>
      <w:pPr>
        <w:jc w:val="both"/>
      </w:pPr>
      <w:r>
        <w:rPr/>
        <w:t xml:space="preserve">3. 本文的临床意义在于，小檗碱可能是一个有效的预防或减轻糖尿病肾病的有效方法。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小檗碱如何通过促进PGC-1α调节的能量家庭平衡来保护患有2型DM的人而开展的实验性文章。作者使用了多项不同方法来证明其理论，包括RNA干扰、动物实验、代谢测定和生化指标测定，以及人肾���制和ORO 染色。</w:t>
      </w:r>
    </w:p>
    <w:p>
      <w:pPr>
        <w:jc w:val="both"/>
      </w:pPr>
      <w:r>
        <w:rPr/>
        <w:t xml:space="preserve">然而，文章存在一些问题。首先，文章中未考察到其他因子如遗传因子、生物学因子或者免疫因子对2型DM发生影响的影响。此外，文章中也未考察到不吸食小檗碱时患者是否会遭受到相同水平的危害。此外，文章中也未考察到不吸食小檗</w:t>
      </w:r>
    </w:p>
    <w:p>
      <w:pPr>
        <w:pStyle w:val="Heading1"/>
      </w:pPr>
      <w:bookmarkStart w:id="5" w:name="_Toc5"/>
      <w:r>
        <w:t>Topics for further research:</w:t>
      </w:r>
      <w:bookmarkEnd w:id="5"/>
    </w:p>
    <w:p>
      <w:pPr>
        <w:spacing w:after="0"/>
        <w:numPr>
          <w:ilvl w:val="0"/>
          <w:numId w:val="2"/>
        </w:numPr>
      </w:pPr>
      <w:r>
        <w:rPr/>
        <w:t xml:space="preserve">遗传因子对2型DM的影响</w:t>
      </w:r>
    </w:p>
    <w:p>
      <w:pPr>
        <w:spacing w:after="0"/>
        <w:numPr>
          <w:ilvl w:val="0"/>
          <w:numId w:val="2"/>
        </w:numPr>
      </w:pPr>
      <w:r>
        <w:rPr/>
        <w:t xml:space="preserve">生物学因子对2型DM的影响</w:t>
      </w:r>
    </w:p>
    <w:p>
      <w:pPr>
        <w:spacing w:after="0"/>
        <w:numPr>
          <w:ilvl w:val="0"/>
          <w:numId w:val="2"/>
        </w:numPr>
      </w:pPr>
      <w:r>
        <w:rPr/>
        <w:t xml:space="preserve">免疫因子对2型DM的影响</w:t>
      </w:r>
    </w:p>
    <w:p>
      <w:pPr>
        <w:spacing w:after="0"/>
        <w:numPr>
          <w:ilvl w:val="0"/>
          <w:numId w:val="2"/>
        </w:numPr>
      </w:pPr>
      <w:r>
        <w:rPr/>
        <w:t xml:space="preserve">不吸食小檗碱时患者的危害</w:t>
      </w:r>
    </w:p>
    <w:p>
      <w:pPr>
        <w:spacing w:after="0"/>
        <w:numPr>
          <w:ilvl w:val="0"/>
          <w:numId w:val="2"/>
        </w:numPr>
      </w:pPr>
      <w:r>
        <w:rPr/>
        <w:t xml:space="preserve">不吸食小檗碱时2型DM的发生率</w:t>
      </w:r>
    </w:p>
    <w:p>
      <w:pPr>
        <w:numPr>
          <w:ilvl w:val="0"/>
          <w:numId w:val="2"/>
        </w:numPr>
      </w:pPr>
      <w:r>
        <w:rPr/>
        <w:t xml:space="preserve">小檗碱对2型DM的预防作用</w:t>
      </w:r>
    </w:p>
    <w:p>
      <w:pPr>
        <w:pStyle w:val="Heading1"/>
      </w:pPr>
      <w:bookmarkStart w:id="6" w:name="_Toc6"/>
      <w:r>
        <w:t>Report location:</w:t>
      </w:r>
      <w:bookmarkEnd w:id="6"/>
    </w:p>
    <w:p>
      <w:hyperlink r:id="rId8" w:history="1">
        <w:r>
          <w:rPr>
            <w:color w:val="2980b9"/>
            <w:u w:val="single"/>
          </w:rPr>
          <w:t xml:space="preserve">https://www.fullpicture.app/item/e9042ca5ecfceaa464487aa55983d191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6AD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pspubs.onlinelibrary.wiley.com/doi/epdf/10.1111/bph.14935" TargetMode="External"/><Relationship Id="rId8" Type="http://schemas.openxmlformats.org/officeDocument/2006/relationships/hyperlink" Target="https://www.fullpicture.app/item/e9042ca5ecfceaa464487aa55983d1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2023-02-28T14:25:49+01:00</dcterms:created>
  <dcterms:modified xsi:type="dcterms:W3CDTF">2023-02-28T14:25:49+01:00</dcterms:modified>
</cp:coreProperties>
</file>

<file path=docProps/custom.xml><?xml version="1.0" encoding="utf-8"?>
<Properties xmlns="http://schemas.openxmlformats.org/officeDocument/2006/custom-properties" xmlns:vt="http://schemas.openxmlformats.org/officeDocument/2006/docPropsVTypes"/>
</file>