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Thermohaline circulation | oceanography | Britannica</w:t>
      </w:r>
      <w:br/>
      <w:hyperlink r:id="rId7" w:history="1">
        <w:r>
          <w:rPr>
            <w:color w:val="2980b9"/>
            <w:u w:val="single"/>
          </w:rPr>
          <w:t xml:space="preserve">https://www.britannica.com/science/thermohaline-circulation</w:t>
        </w:r>
      </w:hyperlink>
    </w:p>
    <w:p>
      <w:pPr>
        <w:pStyle w:val="Heading1"/>
      </w:pPr>
      <w:bookmarkStart w:id="2" w:name="_Toc2"/>
      <w:r>
        <w:t>Article summary:</w:t>
      </w:r>
      <w:bookmarkEnd w:id="2"/>
    </w:p>
    <w:p>
      <w:pPr>
        <w:jc w:val="both"/>
      </w:pPr>
      <w:r>
        <w:rPr/>
        <w:t xml:space="preserve">1. Thermohaline circulation is a component of oceanic circulation controlled by temperature and salinity differences.</w:t>
      </w:r>
    </w:p>
    <w:p>
      <w:pPr>
        <w:jc w:val="both"/>
      </w:pPr>
      <w:r>
        <w:rPr/>
        <w:t xml:space="preserve">2. It replaces seawater at depth with surface water and drives warmer surface waters poleward, moderating the climate of coastal areas.</w:t>
      </w:r>
    </w:p>
    <w:p>
      <w:pPr>
        <w:jc w:val="both"/>
      </w:pPr>
      <w:r>
        <w:rPr/>
        <w:t xml:space="preserve">3. Global warming could potentially shut down this ocean current system by creating an influx of freshwater into the subpolar North Atlantic Ocean, but it is unlikely to trigger actual cooling in the region.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thermohaline circulation, also known as the Great Ocean Conveyor Belt or Global Ocean Conveyor. It explains how this component of oceanic circulation is controlled by horizontal differences in temperature and salinity, which continually replace seawater at depth with water from the surface and slowly replace surface water elsewhere with water rising from deeper depths. The article also notes that tremendous volumes of water are moved, which transport heat, nutrients, solids, and other materials vast distances.</w:t>
      </w:r>
    </w:p>
    <w:p>
      <w:pPr>
        <w:jc w:val="both"/>
      </w:pPr>
      <w:r>
        <w:rPr/>
        <w:t xml:space="preserve"/>
      </w:r>
    </w:p>
    <w:p>
      <w:pPr>
        <w:jc w:val="both"/>
      </w:pPr>
      <w:r>
        <w:rPr/>
        <w:t xml:space="preserve">However, the article does not provide a balanced view of potential risks associated with thermohaline circulation. While it briefly mentions that some scientists believe global warming could shut down this ocean current system by creating an influx of freshwater from melting ice sheets and glaciers into the subpolar North Atlantic Ocean, it quickly dismisses this possibility by stating that experiments with modern climate models suggest such an event would be unlikely. This one-sided reporting fails to explore counterarguments or present both sides equally.</w:t>
      </w:r>
    </w:p>
    <w:p>
      <w:pPr>
        <w:jc w:val="both"/>
      </w:pPr>
      <w:r>
        <w:rPr/>
        <w:t xml:space="preserve"/>
      </w:r>
    </w:p>
    <w:p>
      <w:pPr>
        <w:jc w:val="both"/>
      </w:pPr>
      <w:r>
        <w:rPr/>
        <w:t xml:space="preserve">Additionally, the article lacks evidence for some of its claims. For example, it states that thermohaline circulation drives warmer surface waters poleward from the subtropics, which moderates the climate of Iceland and other coastal areas of Europe. However, it does not provide any evidence to support this claim or explain how it works.</w:t>
      </w:r>
    </w:p>
    <w:p>
      <w:pPr>
        <w:jc w:val="both"/>
      </w:pPr>
      <w:r>
        <w:rPr/>
        <w:t xml:space="preserve"/>
      </w:r>
    </w:p>
    <w:p>
      <w:pPr>
        <w:jc w:val="both"/>
      </w:pPr>
      <w:r>
        <w:rPr/>
        <w:t xml:space="preserve">Overall, while the article provides a good introduction to thermohaline circulation and its importance in oceanic circulation patterns, it falls short in providing a balanced view of potential risks and lacks evidence for some of its claims.</w:t>
      </w:r>
    </w:p>
    <w:p>
      <w:pPr>
        <w:pStyle w:val="Heading1"/>
      </w:pPr>
      <w:bookmarkStart w:id="5" w:name="_Toc5"/>
      <w:r>
        <w:t>Topics for further research:</w:t>
      </w:r>
      <w:bookmarkEnd w:id="5"/>
    </w:p>
    <w:p>
      <w:pPr>
        <w:spacing w:after="0"/>
        <w:numPr>
          <w:ilvl w:val="0"/>
          <w:numId w:val="2"/>
        </w:numPr>
      </w:pPr>
      <w:r>
        <w:rPr/>
        <w:t xml:space="preserve">Potential risks of thermohaline circulation shutdown due to global warming
</w:t>
      </w:r>
    </w:p>
    <w:p>
      <w:pPr>
        <w:spacing w:after="0"/>
        <w:numPr>
          <w:ilvl w:val="0"/>
          <w:numId w:val="2"/>
        </w:numPr>
      </w:pPr>
      <w:r>
        <w:rPr/>
        <w:t xml:space="preserve">Effects of melting ice sheets and glaciers on ocean currents
</w:t>
      </w:r>
    </w:p>
    <w:p>
      <w:pPr>
        <w:spacing w:after="0"/>
        <w:numPr>
          <w:ilvl w:val="0"/>
          <w:numId w:val="2"/>
        </w:numPr>
      </w:pPr>
      <w:r>
        <w:rPr/>
        <w:t xml:space="preserve">Counterarguments to the idea that a shutdown of thermohaline circulation is unlikely
</w:t>
      </w:r>
    </w:p>
    <w:p>
      <w:pPr>
        <w:spacing w:after="0"/>
        <w:numPr>
          <w:ilvl w:val="0"/>
          <w:numId w:val="2"/>
        </w:numPr>
      </w:pPr>
      <w:r>
        <w:rPr/>
        <w:t xml:space="preserve">Evidence supporting the claim that thermohaline circulation moderates the climate of Iceland and Europe
</w:t>
      </w:r>
    </w:p>
    <w:p>
      <w:pPr>
        <w:spacing w:after="0"/>
        <w:numPr>
          <w:ilvl w:val="0"/>
          <w:numId w:val="2"/>
        </w:numPr>
      </w:pPr>
      <w:r>
        <w:rPr/>
        <w:t xml:space="preserve">Impacts of changes in ocean currents on marine ecosystems
</w:t>
      </w:r>
    </w:p>
    <w:p>
      <w:pPr>
        <w:numPr>
          <w:ilvl w:val="0"/>
          <w:numId w:val="2"/>
        </w:numPr>
      </w:pPr>
      <w:r>
        <w:rPr/>
        <w:t xml:space="preserve">Role of thermohaline circulation in global climate patterns and weather events.</w:t>
      </w:r>
    </w:p>
    <w:p>
      <w:pPr>
        <w:pStyle w:val="Heading1"/>
      </w:pPr>
      <w:bookmarkStart w:id="6" w:name="_Toc6"/>
      <w:r>
        <w:t>Report location:</w:t>
      </w:r>
      <w:bookmarkEnd w:id="6"/>
    </w:p>
    <w:p>
      <w:hyperlink r:id="rId8" w:history="1">
        <w:r>
          <w:rPr>
            <w:color w:val="2980b9"/>
            <w:u w:val="single"/>
          </w:rPr>
          <w:t xml:space="preserve">https://www.fullpicture.app/item/e939d02a342e665ed628dea294d80194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4E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science/thermohaline-circulation" TargetMode="External"/><Relationship Id="rId8" Type="http://schemas.openxmlformats.org/officeDocument/2006/relationships/hyperlink" Target="https://www.fullpicture.app/item/e939d02a342e665ed628dea294d80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2023-04-23T16:53:34+02:00</dcterms:created>
  <dcterms:modified xsi:type="dcterms:W3CDTF">2023-04-23T16:53:34+02:00</dcterms:modified>
</cp:coreProperties>
</file>

<file path=docProps/custom.xml><?xml version="1.0" encoding="utf-8"?>
<Properties xmlns="http://schemas.openxmlformats.org/officeDocument/2006/custom-properties" xmlns:vt="http://schemas.openxmlformats.org/officeDocument/2006/docPropsVTypes"/>
</file>