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Photolysis of the novel meta-diamide insecticide broflanilide in solutions: Kinetics, degradation pathway, DFT calculation and ecotoxicity assessment - ScienceDirect</w:t></w:r><w:br/><w:hyperlink r:id="rId7" w:history="1"><w:r><w:rPr><w:color w:val="2980b9"/><w:u w:val="single"/></w:rPr><w:t xml:space="preserve">https://www.sciencedirect.com/science/article/pii/S0045653523003272?CMX_ID=&SIS_ID=&dgcid=STMJ_AUTH_SERV_PUBLISHED&utm_acid=213659542&utm_campaign=STMJ_AUTH_SERV_PUBLISHED&utm_in=DM341514&utm_medium=email&utm_source=AC_</w:t></w:r></w:hyperlink></w:p><w:p><w:pPr><w:pStyle w:val="Heading1"/></w:pPr><w:bookmarkStart w:id="2" w:name="_Toc2"/><w:r><w:t>Article summary:</w:t></w:r><w:bookmarkEnd w:id="2"/></w:p><w:p><w:pPr><w:jc w:val="both"/></w:pPr><w:r><w:rPr/><w:t xml:space="preserve">1. This study investigated the photodegradation kinetics and influence factors of broflanilide, a novel meta-diamide insecticide.</w:t></w:r></w:p><w:p><w:pPr><w:jc w:val="both"/></w:pPr><w:r><w:rPr/><w:t xml:space="preserve">2. Six transformation products of broflanilide were identified by LC-Q-TOF-MS and the reaction mechanism was explained through DFT calculation.</w:t></w:r></w:p><w:p><w:pPr><w:jc w:val="both"/></w:pPr><w:r><w:rPr/><w:t xml:space="preserve">3. The predicted toxicity of the transformation products indicated that several highly toxic TPs need to be taken into consideration in future risk assessments.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“Photolysis of the novel meta-diamide insecticide broflanilide in solutions: Kinetics, degradation pathway, DFT calculation and ecotoxicity assessment” is an informative and well-researched piece on the photodegradation of a novel meta-diamide insecticide, broflanilide. The authors provide a comprehensive overview of the photodegradation process, including its kinetics, influence factors, reaction mechanism and transformation pathway. They also discuss the potential risks associated with the transformation products of broflanilide and their predicted toxicity. </w:t></w:r></w:p><w:p><w:pPr><w:jc w:val="both"/></w:pPr><w:r><w:rPr/><w:t xml:space="preserve">The article is generally reliable and trustworthy as it provides detailed information on each aspect discussed in the paper. The authors have conducted extensive research on this topic and have provided evidence for their claims through experiments and calculations such as LC-Q-TOF-MS analysis and DFT calculation. Furthermore, they have considered possible risks associated with their findings by discussing the predicted toxicity of the transformation products. </w:t></w:r></w:p><w:p><w:pPr><w:jc w:val="both"/></w:pPr><w:r><w:rPr/><w:t xml:space="preserve">However, there are some points that could be further explored in order to make this article more comprehensive. For instance, while discussing potential risks associated with broflanilide’s transformation products, it would be beneficial to include information on how these compounds may affect human health or other organisms in addition to their predicted toxicity levels. Additionally, while discussing possible influencing factors on photodegradation such as pH or iron content, it would be useful to include information on how these factors may interact with each other or how they may affect other environmental parameters such as water quality or aquatic life. </w:t></w:r></w:p><w:p><w:pPr><w:jc w:val="both"/></w:pPr><w:r><w:rPr/><w:t xml:space="preserve">In conclusion, this article is overall reliable and trustworthy due to its comprehensive coverage of topics related to photolysis of broflanilide in solutions; however there are some areas which could benefit from further exploration in order to make this article even more comprehensive.</w:t></w:r></w:p><w:p><w:pPr><w:pStyle w:val="Heading1"/></w:pPr><w:bookmarkStart w:id="5" w:name="_Toc5"/><w:r><w:t>Topics for further research:</w:t></w:r><w:bookmarkEnd w:id="5"/></w:p><w:p><w:pPr><w:spacing w:after="0"/><w:numPr><w:ilvl w:val="0"/><w:numId w:val="2"/></w:numPr></w:pPr><w:r><w:rPr/><w:t xml:space="preserve">Photodegradation of insecticides and human health</w:t></w:r></w:p><w:p><w:pPr><w:spacing w:after="0"/><w:numPr><w:ilvl w:val="0"/><w:numId w:val="2"/></w:numPr></w:pPr><w:r><w:rPr/><w:t xml:space="preserve">Photodegradation of insecticides and aquatic life</w:t></w:r></w:p><w:p><w:pPr><w:spacing w:after="0"/><w:numPr><w:ilvl w:val="0"/><w:numId w:val="2"/></w:numPr></w:pPr><w:r><w:rPr/><w:t xml:space="preserve">Interaction of influencing factors on photodegradation</w:t></w:r></w:p><w:p><w:pPr><w:spacing w:after="0"/><w:numPr><w:ilvl w:val="0"/><w:numId w:val="2"/></w:numPr></w:pPr><w:r><w:rPr/><w:t xml:space="preserve">Effects of pH and iron content on photodegradation</w:t></w:r></w:p><w:p><w:pPr><w:spacing w:after="0"/><w:numPr><w:ilvl w:val="0"/><w:numId w:val="2"/></w:numPr></w:pPr><w:r><w:rPr/><w:t xml:space="preserve">Ecotoxicity assessment of transformation products</w:t></w:r></w:p><w:p><w:pPr><w:numPr><w:ilvl w:val="0"/><w:numId w:val="2"/></w:numPr></w:pPr><w:r><w:rPr/><w:t xml:space="preserve">DFT calculation of transformation products</w:t></w:r></w:p><w:p><w:pPr><w:pStyle w:val="Heading1"/></w:pPr><w:bookmarkStart w:id="6" w:name="_Toc6"/><w:r><w:t>Report location:</w:t></w:r><w:bookmarkEnd w:id="6"/></w:p><w:p><w:hyperlink r:id="rId8" w:history="1"><w:r><w:rPr><w:color w:val="2980b9"/><w:u w:val="single"/></w:rPr><w:t xml:space="preserve">https://www.fullpicture.app/item/e96cc6f9bd5813ecb817299491ac4e2d</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B3B4D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45653523003272?CMX_ID=&amp;SIS_ID=&amp;dgcid=STMJ_AUTH_SERV_PUBLISHED&amp;utm_acid=213659542&amp;utm_campaign=STMJ_AUTH_SERV_PUBLISHED&amp;utm_in=DM341514&amp;utm_medium=email&amp;utm_source=AC_" TargetMode="External"/><Relationship Id="rId8" Type="http://schemas.openxmlformats.org/officeDocument/2006/relationships/hyperlink" Target="https://www.fullpicture.app/item/e96cc6f9bd5813ecb817299491ac4e2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2023-02-23T01:10:33+01:00</dcterms:created>
  <dcterms:modified xsi:type="dcterms:W3CDTF">2023-02-23T01:10:33+01:00</dcterms:modified>
</cp:coreProperties>
</file>

<file path=docProps/custom.xml><?xml version="1.0" encoding="utf-8"?>
<Properties xmlns="http://schemas.openxmlformats.org/officeDocument/2006/custom-properties" xmlns:vt="http://schemas.openxmlformats.org/officeDocument/2006/docPropsVTypes"/>
</file>