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激波_百度百科</w:t>
      </w:r>
      <w:br/>
      <w:hyperlink r:id="rId7" w:history="1">
        <w:r>
          <w:rPr>
            <w:color w:val="2980b9"/>
            <w:u w:val="single"/>
          </w:rPr>
          <w:t xml:space="preserve">https://baike.baidu.com/item/%E6%BF%80%E6%B3%A2/825784</w:t>
        </w:r>
      </w:hyperlink>
    </w:p>
    <w:p>
      <w:pPr>
        <w:pStyle w:val="Heading1"/>
      </w:pPr>
      <w:bookmarkStart w:id="2" w:name="_Toc2"/>
      <w:r>
        <w:t>Article summary:</w:t>
      </w:r>
      <w:bookmarkEnd w:id="2"/>
    </w:p>
    <w:p>
      <w:pPr>
        <w:jc w:val="both"/>
      </w:pPr>
      <w:r>
        <w:rPr/>
        <w:t xml:space="preserve">1. 激波是超声速气体中的强压缩波，具有非线性效应。</w:t>
      </w:r>
    </w:p>
    <w:p>
      <w:pPr>
        <w:jc w:val="both"/>
      </w:pPr>
      <w:r>
        <w:rPr/>
        <w:t xml:space="preserve">2. 激波的形成是由无穷多微弱压缩波叠加而成，可以通过推动气体产生一系列向右传播的压缩波。</w:t>
      </w:r>
    </w:p>
    <w:p>
      <w:pPr>
        <w:jc w:val="both"/>
      </w:pPr>
      <w:r>
        <w:rPr/>
        <w:t xml:space="preserve">3. 激波具有正激波、斜激波和其他分类形式，并且在许多领域有广泛的应用。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偏见及其来源：文章没有明显的偏见，但可能存在来源于作者个人观点或特定领域的偏见。由于缺乏作者信息，无法确定其背景和立场。</w:t>
      </w:r>
    </w:p>
    <w:p>
      <w:pPr>
        <w:jc w:val="both"/>
      </w:pPr>
      <w:r>
        <w:rPr/>
        <w:t xml:space="preserve"/>
      </w:r>
    </w:p>
    <w:p>
      <w:pPr>
        <w:jc w:val="both"/>
      </w:pPr>
      <w:r>
        <w:rPr/>
        <w:t xml:space="preserve">2. 片面报道：文章只提供了激波的定义、形成、损失、分类和应用等基本信息，但没有深入探讨相关理论、实验结果或案例研究。这导致了对激波现象的理解相对肤浅。</w:t>
      </w:r>
    </w:p>
    <w:p>
      <w:pPr>
        <w:jc w:val="both"/>
      </w:pPr>
      <w:r>
        <w:rPr/>
        <w:t xml:space="preserve"/>
      </w:r>
    </w:p>
    <w:p>
      <w:pPr>
        <w:jc w:val="both"/>
      </w:pPr>
      <w:r>
        <w:rPr/>
        <w:t xml:space="preserve">3. 无根据的主张：文章中未提供任何具体数据、实验证据或引用其他可靠来源来支持所述内容。因此，读者很难确定这些主张的准确性和可信度。</w:t>
      </w:r>
    </w:p>
    <w:p>
      <w:pPr>
        <w:jc w:val="both"/>
      </w:pPr>
      <w:r>
        <w:rPr/>
        <w:t xml:space="preserve"/>
      </w:r>
    </w:p>
    <w:p>
      <w:pPr>
        <w:jc w:val="both"/>
      </w:pPr>
      <w:r>
        <w:rPr/>
        <w:t xml:space="preserve">4. 缺失的考虑点：文章未涉及激波现象可能带来的负面影响或风险。例如，激波在航空航天领域中可能导致结构损坏或人员伤亡，但这方面的讨论被忽略了。</w:t>
      </w:r>
    </w:p>
    <w:p>
      <w:pPr>
        <w:jc w:val="both"/>
      </w:pPr>
      <w:r>
        <w:rPr/>
        <w:t xml:space="preserve"/>
      </w:r>
    </w:p>
    <w:p>
      <w:pPr>
        <w:jc w:val="both"/>
      </w:pPr>
      <w:r>
        <w:rPr/>
        <w:t xml:space="preserve">5. 所提出主张的缺失证据：文章中提到激波是由无穷多微弱压缩波叠加而成，但未给出具体证据或解释支持这一观点。这使得读者难以理解和接受这个主张。</w:t>
      </w:r>
    </w:p>
    <w:p>
      <w:pPr>
        <w:jc w:val="both"/>
      </w:pPr>
      <w:r>
        <w:rPr/>
        <w:t xml:space="preserve"/>
      </w:r>
    </w:p>
    <w:p>
      <w:pPr>
        <w:jc w:val="both"/>
      </w:pPr>
      <w:r>
        <w:rPr/>
        <w:t xml:space="preserve">6. 未探索的反驳：文章没有提及任何可能存在的反对意见或争议观点，导致了对激波现象的单一解释和理解。</w:t>
      </w:r>
    </w:p>
    <w:p>
      <w:pPr>
        <w:jc w:val="both"/>
      </w:pPr>
      <w:r>
        <w:rPr/>
        <w:t xml:space="preserve"/>
      </w:r>
    </w:p>
    <w:p>
      <w:pPr>
        <w:jc w:val="both"/>
      </w:pPr>
      <w:r>
        <w:rPr/>
        <w:t xml:space="preserve">7. 宣传内容：文章没有明显的宣传性质，但也缺乏客观中立的态度。作者未提供足够的信息来支持其陈述，并且没有探讨其他可能的观点或解释。</w:t>
      </w:r>
    </w:p>
    <w:p>
      <w:pPr>
        <w:jc w:val="both"/>
      </w:pPr>
      <w:r>
        <w:rPr/>
        <w:t xml:space="preserve"/>
      </w:r>
    </w:p>
    <w:p>
      <w:pPr>
        <w:jc w:val="both"/>
      </w:pPr>
      <w:r>
        <w:rPr/>
        <w:t xml:space="preserve">总体而言，这篇文章在介绍激波基本知识方面较为简略和不全面，缺乏深入分析和论证。读者需要进一步查阅其他可靠来源来获得更全面、准确和可信的信息。</w:t>
      </w:r>
    </w:p>
    <w:p>
      <w:pPr>
        <w:pStyle w:val="Heading1"/>
      </w:pPr>
      <w:bookmarkStart w:id="5" w:name="_Toc5"/>
      <w:r>
        <w:t>Topics for further research:</w:t>
      </w:r>
      <w:bookmarkEnd w:id="5"/>
    </w:p>
    <w:p>
      <w:pPr>
        <w:spacing w:after="0"/>
        <w:numPr>
          <w:ilvl w:val="0"/>
          <w:numId w:val="2"/>
        </w:numPr>
      </w:pPr>
      <w:r>
        <w:rPr/>
        <w:t xml:space="preserve">激波的负面影响和风险
</w:t>
      </w:r>
    </w:p>
    <w:p>
      <w:pPr>
        <w:spacing w:after="0"/>
        <w:numPr>
          <w:ilvl w:val="0"/>
          <w:numId w:val="2"/>
        </w:numPr>
      </w:pPr>
      <w:r>
        <w:rPr/>
        <w:t xml:space="preserve">激波的实验结果和案例研究
</w:t>
      </w:r>
    </w:p>
    <w:p>
      <w:pPr>
        <w:spacing w:after="0"/>
        <w:numPr>
          <w:ilvl w:val="0"/>
          <w:numId w:val="2"/>
        </w:numPr>
      </w:pPr>
      <w:r>
        <w:rPr/>
        <w:t xml:space="preserve">激波形成的具体机制和过程
</w:t>
      </w:r>
    </w:p>
    <w:p>
      <w:pPr>
        <w:spacing w:after="0"/>
        <w:numPr>
          <w:ilvl w:val="0"/>
          <w:numId w:val="2"/>
        </w:numPr>
      </w:pPr>
      <w:r>
        <w:rPr/>
        <w:t xml:space="preserve">激波的应用领域和实际应用情况
</w:t>
      </w:r>
    </w:p>
    <w:p>
      <w:pPr>
        <w:spacing w:after="0"/>
        <w:numPr>
          <w:ilvl w:val="0"/>
          <w:numId w:val="2"/>
        </w:numPr>
      </w:pPr>
      <w:r>
        <w:rPr/>
        <w:t xml:space="preserve">激波的物理特性和行为
</w:t>
      </w:r>
    </w:p>
    <w:p>
      <w:pPr>
        <w:numPr>
          <w:ilvl w:val="0"/>
          <w:numId w:val="2"/>
        </w:numPr>
      </w:pPr>
      <w:r>
        <w:rPr/>
        <w:t xml:space="preserve">激波的相关理论和模型</w:t>
      </w:r>
    </w:p>
    <w:p>
      <w:pPr>
        <w:pStyle w:val="Heading1"/>
      </w:pPr>
      <w:bookmarkStart w:id="6" w:name="_Toc6"/>
      <w:r>
        <w:t>Report location:</w:t>
      </w:r>
      <w:bookmarkEnd w:id="6"/>
    </w:p>
    <w:p>
      <w:hyperlink r:id="rId8" w:history="1">
        <w:r>
          <w:rPr>
            <w:color w:val="2980b9"/>
            <w:u w:val="single"/>
          </w:rPr>
          <w:t xml:space="preserve">https://www.fullpicture.app/item/e98bb22535dbf1115a8eb64fbf6171c1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5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BF%80%E6%B3%A2/825784" TargetMode="External"/><Relationship Id="rId8" Type="http://schemas.openxmlformats.org/officeDocument/2006/relationships/hyperlink" Target="https://www.fullpicture.app/item/e98bb22535dbf1115a8eb64fbf617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2024-01-11T04:08:52+01:00</dcterms:created>
  <dcterms:modified xsi:type="dcterms:W3CDTF">2024-01-11T04:08:52+01:00</dcterms:modified>
</cp:coreProperties>
</file>

<file path=docProps/custom.xml><?xml version="1.0" encoding="utf-8"?>
<Properties xmlns="http://schemas.openxmlformats.org/officeDocument/2006/custom-properties" xmlns:vt="http://schemas.openxmlformats.org/officeDocument/2006/docPropsVTypes"/>
</file>