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Bisulfite-free and quantitative detection of 5-formylcytosine in DNA through qPCR - PubMed</w:t>
      </w:r>
      <w:br/>
      <w:hyperlink r:id="rId7" w:history="1">
        <w:r>
          <w:rPr>
            <w:color w:val="2980b9"/>
            <w:u w:val="single"/>
          </w:rPr>
          <w:t xml:space="preserve">https://pubmed.ncbi.nlm.nih.gov/34877946/</w:t>
        </w:r>
      </w:hyperlink>
    </w:p>
    <w:p>
      <w:pPr>
        <w:pStyle w:val="Heading1"/>
      </w:pPr>
      <w:bookmarkStart w:id="2" w:name="_Toc2"/>
      <w:r>
        <w:t>Article summary:</w:t>
      </w:r>
      <w:bookmarkEnd w:id="2"/>
    </w:p>
    <w:p>
      <w:pPr>
        <w:jc w:val="both"/>
      </w:pPr>
      <w:r>
        <w:rPr/>
        <w:t xml:space="preserve">1. This article presents a bisulfite-free method for detecting and quantifying 5fC in DNA through quantitative real-time PCR.</w:t>
      </w:r>
    </w:p>
    <w:p>
      <w:pPr>
        <w:jc w:val="both"/>
      </w:pPr>
      <w:r>
        <w:rPr/>
        <w:t xml:space="preserve">2. The method uses malononitrile to selectively label 5fC under mild reaction conditions, which causes a C-to-T conversion that affects the nick ligation of the complementary pairing oligos.</w:t>
      </w:r>
    </w:p>
    <w:p>
      <w:pPr>
        <w:jc w:val="both"/>
      </w:pPr>
      <w:r>
        <w:rPr/>
        <w:t xml:space="preserve">3. The ligation product is then amplified and visualized by qPCR.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method used to detect and quantify 5fC in DNA through quantitative real-time PCR. The authors provide evidence for their claims, such as citing other studies that have used similar methods, and they also provide clear explanations of the process involved in their experiment.</w:t>
      </w:r>
    </w:p>
    <w:p>
      <w:pPr>
        <w:jc w:val="both"/>
      </w:pPr>
      <w:r>
        <w:rPr/>
        <w:t xml:space="preserve">However, there are some potential biases that should be noted. For example, the authors do not discuss any possible risks associated with using this method or any potential limitations of the technique. Additionally, they do not explore any counterarguments or present both sides of the argument equally. Furthermore, there is no discussion of how this technique could be improved upon or what further research could be done to improve its accuracy and reliability.</w:t>
      </w:r>
    </w:p>
    <w:p>
      <w:pPr>
        <w:pStyle w:val="Heading1"/>
      </w:pPr>
      <w:bookmarkStart w:id="5" w:name="_Toc5"/>
      <w:r>
        <w:t>Topics for further research:</w:t>
      </w:r>
      <w:bookmarkEnd w:id="5"/>
    </w:p>
    <w:p>
      <w:pPr>
        <w:spacing w:after="0"/>
        <w:numPr>
          <w:ilvl w:val="0"/>
          <w:numId w:val="2"/>
        </w:numPr>
      </w:pPr>
      <w:r>
        <w:rPr/>
        <w:t xml:space="preserve">Quantitative real-time PCR risks</w:t>
      </w:r>
    </w:p>
    <w:p>
      <w:pPr>
        <w:spacing w:after="0"/>
        <w:numPr>
          <w:ilvl w:val="0"/>
          <w:numId w:val="2"/>
        </w:numPr>
      </w:pPr>
      <w:r>
        <w:rPr/>
        <w:t xml:space="preserve">Limitations of quantitative real-time PCR</w:t>
      </w:r>
    </w:p>
    <w:p>
      <w:pPr>
        <w:spacing w:after="0"/>
        <w:numPr>
          <w:ilvl w:val="0"/>
          <w:numId w:val="2"/>
        </w:numPr>
      </w:pPr>
      <w:r>
        <w:rPr/>
        <w:t xml:space="preserve">Improvements to quantitative real-time PCR</w:t>
      </w:r>
    </w:p>
    <w:p>
      <w:pPr>
        <w:spacing w:after="0"/>
        <w:numPr>
          <w:ilvl w:val="0"/>
          <w:numId w:val="2"/>
        </w:numPr>
      </w:pPr>
      <w:r>
        <w:rPr/>
        <w:t xml:space="preserve">5fC detection accuracy</w:t>
      </w:r>
    </w:p>
    <w:p>
      <w:pPr>
        <w:spacing w:after="0"/>
        <w:numPr>
          <w:ilvl w:val="0"/>
          <w:numId w:val="2"/>
        </w:numPr>
      </w:pPr>
      <w:r>
        <w:rPr/>
        <w:t xml:space="preserve">5fC quantification reliability</w:t>
      </w:r>
    </w:p>
    <w:p>
      <w:pPr>
        <w:numPr>
          <w:ilvl w:val="0"/>
          <w:numId w:val="2"/>
        </w:numPr>
      </w:pPr>
      <w:r>
        <w:rPr/>
        <w:t xml:space="preserve">Counterarguments to 5fC detection and quantification</w:t>
      </w:r>
    </w:p>
    <w:p>
      <w:pPr>
        <w:pStyle w:val="Heading1"/>
      </w:pPr>
      <w:bookmarkStart w:id="6" w:name="_Toc6"/>
      <w:r>
        <w:t>Report location:</w:t>
      </w:r>
      <w:bookmarkEnd w:id="6"/>
    </w:p>
    <w:p>
      <w:hyperlink r:id="rId8" w:history="1">
        <w:r>
          <w:rPr>
            <w:color w:val="2980b9"/>
            <w:u w:val="single"/>
          </w:rPr>
          <w:t xml:space="preserve">https://www.fullpicture.app/item/e9b1f9d5d3d39fa78d473bdd413ec1d9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6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77946/" TargetMode="External"/><Relationship Id="rId8" Type="http://schemas.openxmlformats.org/officeDocument/2006/relationships/hyperlink" Target="https://www.fullpicture.app/item/e9b1f9d5d3d39fa78d473bdd413ec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2023-02-24T01:48:36+01:00</dcterms:created>
  <dcterms:modified xsi:type="dcterms:W3CDTF">2023-02-24T01:48:36+01:00</dcterms:modified>
</cp:coreProperties>
</file>

<file path=docProps/custom.xml><?xml version="1.0" encoding="utf-8"?>
<Properties xmlns="http://schemas.openxmlformats.org/officeDocument/2006/custom-properties" xmlns:vt="http://schemas.openxmlformats.org/officeDocument/2006/docPropsVTypes"/>
</file>