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Rise of the Active Shooter Defense Industry - The New York Times</w:t>
      </w:r>
      <w:br/>
      <w:hyperlink r:id="rId7" w:history="1">
        <w:r>
          <w:rPr>
            <w:color w:val="2980b9"/>
            <w:u w:val="single"/>
          </w:rPr>
          <w:t xml:space="preserve">https://www.nytimes.com/2023/02/17/business/active-shooter-industry-us.html</w:t>
        </w:r>
      </w:hyperlink>
    </w:p>
    <w:p>
      <w:pPr>
        <w:pStyle w:val="Heading1"/>
      </w:pPr>
      <w:bookmarkStart w:id="2" w:name="_Toc2"/>
      <w:r>
        <w:t>Article summary:</w:t>
      </w:r>
      <w:bookmarkEnd w:id="2"/>
    </w:p>
    <w:p>
      <w:pPr>
        <w:jc w:val="both"/>
      </w:pPr>
      <w:r>
        <w:rPr/>
        <w:t xml:space="preserve">1. The rise of the active shooter defense industry is a result of increasing gun violence in America.</w:t>
      </w:r>
    </w:p>
    <w:p>
      <w:pPr>
        <w:jc w:val="both"/>
      </w:pPr>
      <w:r>
        <w:rPr/>
        <w:t xml:space="preserve">2. Companies are selling protective glass, film, Kevlar backpacks, AI technology and training exercises to protect against mass shootings.</w:t>
      </w:r>
    </w:p>
    <w:p>
      <w:pPr>
        <w:jc w:val="both"/>
      </w:pPr>
      <w:r>
        <w:rPr/>
        <w:t xml:space="preserve">3. The effectiveness of these products and services is largely unproven due to the lack of regulation and political paralysis over guns.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Rise of the Active Shooter Defense Industry” by The New York Times provides an overview of the growing industry that has emerged in response to increasing gun violence in America. The article focuses on the various products and services being offered by companies such as Armoured One, which sells protective glass and film, as well as other companies offering bullet-resistant tables, Kevlar backpacks, artificial intelligence technology and training exercises for school administrators.</w:t>
      </w:r>
    </w:p>
    <w:p>
      <w:pPr>
        <w:jc w:val="both"/>
      </w:pPr>
      <w:r>
        <w:rPr/>
        <w:t xml:space="preserve">The article does a good job of providing an overview of the industry and its offerings but fails to provide any critical analysis or exploration into potential biases or one-sided reporting. For example, while it mentions that there is no equivalent regulatory system for monitoring whether employers are reasonably prepared for an active shooter situation, it does not explore why this might be the case or what could be done to address this issue. Additionally, while it mentions that many believe that protective windows and backpacks would not be necessary if guns faced more restrictions, it does not explore any counterarguments or provide any evidence to support this claim.</w:t>
      </w:r>
    </w:p>
    <w:p>
      <w:pPr>
        <w:jc w:val="both"/>
      </w:pPr>
      <w:r>
        <w:rPr/>
        <w:t xml:space="preserve">Furthermore, while the article does mention that Congress has increased funding for school security measures as part of a bipartisan gun control compromise, it fails to provide any details about what those measures are or how they will be implemented. Additionally, while it mentions that schools have to be built to withstand fires and earthquakes according to certain standards set by OSHA (Occupational Safety and Health Administration), it does not explore whether similar standards exist for protecting against active shooters or what those standards might look like if they did exist.</w:t>
      </w:r>
    </w:p>
    <w:p>
      <w:pPr>
        <w:jc w:val="both"/>
      </w:pPr>
      <w:r>
        <w:rPr/>
        <w:t xml:space="preserve">In conclusion, while this article provides an overview of the active shooter defense industry in America today, it fails to provide any critical analysis or exploration into potential biases or one-sided reporting related to this topic. Additionally, it fails to provide any details about existing regulations related to protecting against active shooters or explore possible solutions for addressing this issue going forward.</w:t>
      </w:r>
    </w:p>
    <w:p>
      <w:pPr>
        <w:pStyle w:val="Heading1"/>
      </w:pPr>
      <w:bookmarkStart w:id="5" w:name="_Toc5"/>
      <w:r>
        <w:t>Topics for further research:</w:t>
      </w:r>
      <w:bookmarkEnd w:id="5"/>
    </w:p>
    <w:p>
      <w:pPr>
        <w:spacing w:after="0"/>
        <w:numPr>
          <w:ilvl w:val="0"/>
          <w:numId w:val="2"/>
        </w:numPr>
      </w:pPr>
      <w:r>
        <w:rPr/>
        <w:t xml:space="preserve">Active shooter defense industry regulations</w:t>
      </w:r>
    </w:p>
    <w:p>
      <w:pPr>
        <w:spacing w:after="0"/>
        <w:numPr>
          <w:ilvl w:val="0"/>
          <w:numId w:val="2"/>
        </w:numPr>
      </w:pPr>
      <w:r>
        <w:rPr/>
        <w:t xml:space="preserve">OSHA standards for active shooter protection</w:t>
      </w:r>
    </w:p>
    <w:p>
      <w:pPr>
        <w:spacing w:after="0"/>
        <w:numPr>
          <w:ilvl w:val="0"/>
          <w:numId w:val="2"/>
        </w:numPr>
      </w:pPr>
      <w:r>
        <w:rPr/>
        <w:t xml:space="preserve">Gun control measures for active shooter prevention</w:t>
      </w:r>
    </w:p>
    <w:p>
      <w:pPr>
        <w:spacing w:after="0"/>
        <w:numPr>
          <w:ilvl w:val="0"/>
          <w:numId w:val="2"/>
        </w:numPr>
      </w:pPr>
      <w:r>
        <w:rPr/>
        <w:t xml:space="preserve">Bipartisan gun control compromise</w:t>
      </w:r>
    </w:p>
    <w:p>
      <w:pPr>
        <w:spacing w:after="0"/>
        <w:numPr>
          <w:ilvl w:val="0"/>
          <w:numId w:val="2"/>
        </w:numPr>
      </w:pPr>
      <w:r>
        <w:rPr/>
        <w:t xml:space="preserve">School security measures for active shooter defense</w:t>
      </w:r>
    </w:p>
    <w:p>
      <w:pPr>
        <w:numPr>
          <w:ilvl w:val="0"/>
          <w:numId w:val="2"/>
        </w:numPr>
      </w:pPr>
      <w:r>
        <w:rPr/>
        <w:t xml:space="preserve">Artificial intelligence technology for active shooter defense</w:t>
      </w:r>
    </w:p>
    <w:p>
      <w:pPr>
        <w:pStyle w:val="Heading1"/>
      </w:pPr>
      <w:bookmarkStart w:id="6" w:name="_Toc6"/>
      <w:r>
        <w:t>Report location:</w:t>
      </w:r>
      <w:bookmarkEnd w:id="6"/>
    </w:p>
    <w:p>
      <w:hyperlink r:id="rId8" w:history="1">
        <w:r>
          <w:rPr>
            <w:color w:val="2980b9"/>
            <w:u w:val="single"/>
          </w:rPr>
          <w:t xml:space="preserve">https://www.fullpicture.app/item/e9ef59baefb90b184d58519b70b956d2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D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7/business/active-shooter-industry-us.html" TargetMode="External"/><Relationship Id="rId8" Type="http://schemas.openxmlformats.org/officeDocument/2006/relationships/hyperlink" Target="https://www.fullpicture.app/item/e9ef59baefb90b184d58519b70b95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2023-02-18T11:01:54+01:00</dcterms:created>
  <dcterms:modified xsi:type="dcterms:W3CDTF">2023-02-18T11:01:54+01:00</dcterms:modified>
</cp:coreProperties>
</file>

<file path=docProps/custom.xml><?xml version="1.0" encoding="utf-8"?>
<Properties xmlns="http://schemas.openxmlformats.org/officeDocument/2006/custom-properties" xmlns:vt="http://schemas.openxmlformats.org/officeDocument/2006/docPropsVTypes"/>
</file>