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Tracking GDPR Compliance in Cloud-Based Service Delivery | IEEE Journals &amp; Magazine | IEEE Xplore</w:t>
      </w:r>
      <w:br/>
      <w:hyperlink r:id="rId7" w:history="1">
        <w:r>
          <w:rPr>
            <w:color w:val="2980b9"/>
            <w:u w:val="single"/>
          </w:rPr>
          <w:t xml:space="preserve">https://ieeexplore.ieee.org/document/9106853</w:t>
        </w:r>
      </w:hyperlink>
    </w:p>
    <w:p>
      <w:pPr>
        <w:pStyle w:val="Heading1"/>
      </w:pPr>
      <w:bookmarkStart w:id="2" w:name="_Toc2"/>
      <w:r>
        <w:t>Article summary:</w:t>
      </w:r>
      <w:bookmarkEnd w:id="2"/>
    </w:p>
    <w:p>
      <w:pPr>
        <w:jc w:val="both"/>
      </w:pPr>
      <w:r>
        <w:rPr/>
        <w:t xml:space="preserve">1. The General Data Protection Regulation (GDPR) was introduced to ensure that users can make informed decisions about their privacy.</w:t>
      </w:r>
    </w:p>
    <w:p>
      <w:pPr>
        <w:jc w:val="both"/>
      </w:pPr>
      <w:r>
        <w:rPr/>
        <w:t xml:space="preserve">2. Web services accessed by a user may utilize a number of additional externally hosted services across multiple data centres and providers.</w:t>
      </w:r>
    </w:p>
    <w:p>
      <w:pPr>
        <w:jc w:val="both"/>
      </w:pPr>
      <w:r>
        <w:rPr/>
        <w:t xml:space="preserve">3. Users of these services transfer their personal data through a web browser interface without realizing that the data may be shared among several back-end services.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GDPR and its implications for cloud-based service delivery. The article is well-researched and provides evidence for its claims, such as citing the GDPR regulation itself and other relevant sources. The article also does not appear to be biased or one-sided in its reporting, as it presents both sides of the issue fairly and objectively.</w:t>
      </w:r>
    </w:p>
    <w:p>
      <w:pPr>
        <w:jc w:val="both"/>
      </w:pPr>
      <w:r>
        <w:rPr/>
        <w:t xml:space="preserve">However, there are some points that could have been explored further in the article. For example, while the article mentions that users may not be aware of how their data is being shared among back-end services, it does not provide any insight into how this could be addressed or improved upon. Additionally, while the article mentions potential risks associated with cloud-based service delivery, it does not provide any detailed information on how these risks can be mitigated or avoided altogether.</w:t>
      </w:r>
    </w:p>
    <w:p>
      <w:pPr>
        <w:jc w:val="both"/>
      </w:pPr>
      <w:r>
        <w:rPr/>
        <w:t xml:space="preserve">In conclusion, overall the article is reliable and trustworthy in terms of providing an overview of GDPR compliance in cloud-based service delivery. However, there are some areas where more detail could have been provided in order to give readers a better understanding of the topic at hand.</w:t>
      </w:r>
    </w:p>
    <w:p>
      <w:pPr>
        <w:pStyle w:val="Heading1"/>
      </w:pPr>
      <w:bookmarkStart w:id="5" w:name="_Toc5"/>
      <w:r>
        <w:t>Topics for further research:</w:t>
      </w:r>
      <w:bookmarkEnd w:id="5"/>
    </w:p>
    <w:p>
      <w:pPr>
        <w:spacing w:after="0"/>
        <w:numPr>
          <w:ilvl w:val="0"/>
          <w:numId w:val="2"/>
        </w:numPr>
      </w:pPr>
      <w:r>
        <w:rPr/>
        <w:t xml:space="preserve">GDPR compliance for cloud-based services</w:t>
      </w:r>
    </w:p>
    <w:p>
      <w:pPr>
        <w:spacing w:after="0"/>
        <w:numPr>
          <w:ilvl w:val="0"/>
          <w:numId w:val="2"/>
        </w:numPr>
      </w:pPr>
      <w:r>
        <w:rPr/>
        <w:t xml:space="preserve">Mitigating risks associated with cloud-based service delivery</w:t>
      </w:r>
    </w:p>
    <w:p>
      <w:pPr>
        <w:spacing w:after="0"/>
        <w:numPr>
          <w:ilvl w:val="0"/>
          <w:numId w:val="2"/>
        </w:numPr>
      </w:pPr>
      <w:r>
        <w:rPr/>
        <w:t xml:space="preserve">GDPR data sharing requirements</w:t>
      </w:r>
    </w:p>
    <w:p>
      <w:pPr>
        <w:spacing w:after="0"/>
        <w:numPr>
          <w:ilvl w:val="0"/>
          <w:numId w:val="2"/>
        </w:numPr>
      </w:pPr>
      <w:r>
        <w:rPr/>
        <w:t xml:space="preserve">GDPR data protection measures</w:t>
      </w:r>
    </w:p>
    <w:p>
      <w:pPr>
        <w:spacing w:after="0"/>
        <w:numPr>
          <w:ilvl w:val="0"/>
          <w:numId w:val="2"/>
        </w:numPr>
      </w:pPr>
      <w:r>
        <w:rPr/>
        <w:t xml:space="preserve">GDPR user awareness requirements</w:t>
      </w:r>
    </w:p>
    <w:p>
      <w:pPr>
        <w:numPr>
          <w:ilvl w:val="0"/>
          <w:numId w:val="2"/>
        </w:numPr>
      </w:pPr>
      <w:r>
        <w:rPr/>
        <w:t xml:space="preserve">GDPR cloud-based service delivery best practices</w:t>
      </w:r>
    </w:p>
    <w:p>
      <w:pPr>
        <w:pStyle w:val="Heading1"/>
      </w:pPr>
      <w:bookmarkStart w:id="6" w:name="_Toc6"/>
      <w:r>
        <w:t>Report location:</w:t>
      </w:r>
      <w:bookmarkEnd w:id="6"/>
    </w:p>
    <w:p>
      <w:hyperlink r:id="rId8" w:history="1">
        <w:r>
          <w:rPr>
            <w:color w:val="2980b9"/>
            <w:u w:val="single"/>
          </w:rPr>
          <w:t xml:space="preserve">https://www.fullpicture.app/item/e9f3bb0e52b0132fa1c62e1454df8ac2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97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06853" TargetMode="External"/><Relationship Id="rId8" Type="http://schemas.openxmlformats.org/officeDocument/2006/relationships/hyperlink" Target="https://www.fullpicture.app/item/e9f3bb0e52b0132fa1c62e1454df8a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2023-02-26T22:16:17+01:00</dcterms:created>
  <dcterms:modified xsi:type="dcterms:W3CDTF">2023-02-26T22:16:17+01:00</dcterms:modified>
</cp:coreProperties>
</file>

<file path=docProps/custom.xml><?xml version="1.0" encoding="utf-8"?>
<Properties xmlns="http://schemas.openxmlformats.org/officeDocument/2006/custom-properties" xmlns:vt="http://schemas.openxmlformats.org/officeDocument/2006/docPropsVTypes"/>
</file>