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Object Detection学科-相关论文-ReadPaper</w:t></w:r><w:br/><w:hyperlink r:id="rId7" w:history="1"><w:r><w:rPr><w:color w:val="2980b9"/><w:u w:val="single"/></w:rPr><w:t xml:space="preserve">https://readpaper.com/fieldofstudy/4648131622994984961?sortType=citationCount&startYear=2023</w:t></w:r></w:hyperlink></w:p><w:p><w:pPr><w:pStyle w:val="Heading1"/></w:pPr><w:bookmarkStart w:id="2" w:name="_Toc2"/><w:r><w:t>Article summary:</w:t></w:r><w:bookmarkEnd w:id="2"/></w:p><w:p><w:pPr><w:jc w:val="both"/></w:pPr><w:r><w:rPr/><w:t xml:space="preserve">1. Object detection is the task of detecting objects in an image.</w:t></w:r></w:p><w:p><w:pPr><w:jc w:val="both"/></w:pPr><w:r><w:rPr/><w:t xml:space="preserve">2. There are two main types of object detection methods: one-stage and two-stage methods.</w:t></w:r></w:p><w:p><w:pPr><w:jc w:val="both"/></w:pPr><w:r><w:rPr/><w:t xml:space="preserve">3. The most popular benchmark for object detection is the MSCOCO dataset, which models are evaluated according to a Mean Average Precision metric.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brief overview of object detection, including its two main types and the most popular benchmark for evaluation. The article does not provide any evidence or sources to back up its claims, so it is difficult to assess its trustworthiness and reliability. Additionally, the article does not explore any counterarguments or potential risks associated with object detection, nor does it present both sides of the argument equally. Furthermore, there is no mention of any potential biases or promotional content in the article, which could lead to an incomplete understanding of the topic at hand. Finally, there is no discussion of any missing points of consideration or missing evidence for the claims made in the article, which could lead to an inaccurate representation of object detection as a whole.</w:t></w:r></w:p><w:p><w:pPr><w:pStyle w:val="Heading1"/></w:pPr><w:bookmarkStart w:id="5" w:name="_Toc5"/><w:r><w:t>Topics for further research:</w:t></w:r><w:bookmarkEnd w:id="5"/></w:p><w:p><w:pPr><w:spacing w:after="0"/><w:numPr><w:ilvl w:val="0"/><w:numId w:val="2"/></w:numPr></w:pPr><w:r><w:rPr/><w:t xml:space="preserve">Object detection bias</w:t></w:r></w:p><w:p><w:pPr><w:spacing w:after="0"/><w:numPr><w:ilvl w:val="0"/><w:numId w:val="2"/></w:numPr></w:pPr><w:r><w:rPr/><w:t xml:space="preserve">Object detection accuracy</w:t></w:r></w:p><w:p><w:pPr><w:spacing w:after="0"/><w:numPr><w:ilvl w:val="0"/><w:numId w:val="2"/></w:numPr></w:pPr><w:r><w:rPr/><w:t xml:space="preserve">Object detection risks</w:t></w:r></w:p><w:p><w:pPr><w:spacing w:after="0"/><w:numPr><w:ilvl w:val="0"/><w:numId w:val="2"/></w:numPr></w:pPr><w:r><w:rPr/><w:t xml:space="preserve">Object detection evaluation metrics</w:t></w:r></w:p><w:p><w:pPr><w:spacing w:after="0"/><w:numPr><w:ilvl w:val="0"/><w:numId w:val="2"/></w:numPr></w:pPr><w:r><w:rPr/><w:t xml:space="preserve">Object detection applications</w:t></w:r></w:p><w:p><w:pPr><w:numPr><w:ilvl w:val="0"/><w:numId w:val="2"/></w:numPr></w:pPr><w:r><w:rPr/><w:t xml:space="preserve">Object detection ethical considerations</w:t></w:r></w:p><w:p><w:pPr><w:pStyle w:val="Heading1"/></w:pPr><w:bookmarkStart w:id="6" w:name="_Toc6"/><w:r><w:t>Report location:</w:t></w:r><w:bookmarkEnd w:id="6"/></w:p><w:p><w:hyperlink r:id="rId8" w:history="1"><w:r><w:rPr><w:color w:val="2980b9"/><w:u w:val="single"/></w:rPr><w:t xml:space="preserve">https://www.fullpicture.app/item/e9f88d99888539e90f0c854c584d5097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D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fieldofstudy/4648131622994984961?sortType=citationCount&amp;startYear=2023" TargetMode="External"/><Relationship Id="rId8" Type="http://schemas.openxmlformats.org/officeDocument/2006/relationships/hyperlink" Target="https://www.fullpicture.app/item/e9f88d99888539e90f0c854c584d5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2023-02-28T00:21:41+01:00</dcterms:created>
  <dcterms:modified xsi:type="dcterms:W3CDTF">2023-02-28T00:21:41+01:00</dcterms:modified>
</cp:coreProperties>
</file>

<file path=docProps/custom.xml><?xml version="1.0" encoding="utf-8"?>
<Properties xmlns="http://schemas.openxmlformats.org/officeDocument/2006/custom-properties" xmlns:vt="http://schemas.openxmlformats.org/officeDocument/2006/docPropsVTypes"/>
</file>