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来自超高分子量聚合物物理缠结的高度可拉伸和自修复的聚合物凝胶 |科学进展</w:t>
      </w:r>
      <w:br/>
      <w:hyperlink r:id="rId7" w:history="1">
        <w:r>
          <w:rPr>
            <w:color w:val="2980b9"/>
            <w:u w:val="single"/>
          </w:rPr>
          <w:t xml:space="preserve">https://www.science.org/doi/10.1126/sciadv.add0226</w:t>
        </w:r>
      </w:hyperlink>
    </w:p>
    <w:p>
      <w:pPr>
        <w:pStyle w:val="Heading1"/>
      </w:pPr>
      <w:bookmarkStart w:id="2" w:name="_Toc2"/>
      <w:r>
        <w:t>Article summary:</w:t>
      </w:r>
      <w:bookmarkEnd w:id="2"/>
    </w:p>
    <w:p>
      <w:pPr>
        <w:jc w:val="both"/>
      </w:pPr>
      <w:r>
        <w:rPr/>
        <w:t xml:space="preserve">1. Highly stretchable and self-healing polymer gels were fabricated solely by physical entanglements of ultrahigh-molecular weight (UHMW) polymers through a one-step process.</w:t>
      </w:r>
    </w:p>
    <w:p>
      <w:pPr>
        <w:jc w:val="both"/>
      </w:pPr>
      <w:r>
        <w:rPr/>
        <w:t xml:space="preserve">2. The UHMW gels showed excellent properties such as high stretchability, high ionic conductivity, and recyclability.</w:t>
      </w:r>
    </w:p>
    <w:p>
      <w:pPr>
        <w:jc w:val="both"/>
      </w:pPr>
      <w:r>
        <w:rPr/>
        <w:t xml:space="preserve">3. The UHMW gel exhibited room temperature self-healing ability without any external stimuli, with the nonequilibrium state of the fractured surfaces and microscopic interactions between the polymer chains and solvents playing a vital role in the self-healing 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"Highly Stretchable and Self-Healing Polymer Gels Formed Solely by Physical Entanglements of Ultrahigh–Molecular Weight (UHMW) Polymers" published in Science Advances presents a study on the fabrication of stretchable and self-healing polymer gels based on UHMW polymers. The article provides a detailed description of the process used to create these gels, their properties, and potential applications.</w:t>
      </w:r>
    </w:p>
    <w:p>
      <w:pPr>
        <w:jc w:val="both"/>
      </w:pPr>
      <w:r>
        <w:rPr/>
        <w:t xml:space="preserve"/>
      </w:r>
    </w:p>
    <w:p>
      <w:pPr>
        <w:jc w:val="both"/>
      </w:pPr>
      <w:r>
        <w:rPr/>
        <w:t xml:space="preserve">The article appears to be well-researched and provides a comprehensive overview of the topic. However, there are some potential biases and limitations that need to be considered. For example, the article focuses solely on the positive aspects of UHMW gels, such as their high stretchability, high ionic conductivity, recyclability, and self-healing ability. While these are undoubtedly impressive features, it is important to consider any potential risks or drawbacks associated with their use.</w:t>
      </w:r>
    </w:p>
    <w:p>
      <w:pPr>
        <w:jc w:val="both"/>
      </w:pPr>
      <w:r>
        <w:rPr/>
        <w:t xml:space="preserve"/>
      </w:r>
    </w:p>
    <w:p>
      <w:pPr>
        <w:jc w:val="both"/>
      </w:pPr>
      <w:r>
        <w:rPr/>
        <w:t xml:space="preserve">Additionally, the article does not provide much information about the limitations or challenges associated with creating UHMW gels. For example, it is unclear how scalable this process is or whether it can be easily replicated in different settings. Furthermore, while the article briefly mentions molecular dynamics simulations that were conducted to understand the self-healing ability of UHMW gels, it does not provide much detail about these simulations or any potential limitations associated with them.</w:t>
      </w:r>
    </w:p>
    <w:p>
      <w:pPr>
        <w:jc w:val="both"/>
      </w:pPr>
      <w:r>
        <w:rPr/>
        <w:t xml:space="preserve"/>
      </w:r>
    </w:p>
    <w:p>
      <w:pPr>
        <w:jc w:val="both"/>
      </w:pPr>
      <w:r>
        <w:rPr/>
        <w:t xml:space="preserve">Another potential limitation of this study is that it focuses solely on physical entanglements as a means of creating tough polymer gels. While this approach has shown promise in previous studies (as mentioned in the article), it may not be suitable for all applications or materials. It would have been helpful if the authors had discussed other approaches for creating tough polymer gels and compared them to their own method.</w:t>
      </w:r>
    </w:p>
    <w:p>
      <w:pPr>
        <w:jc w:val="both"/>
      </w:pPr>
      <w:r>
        <w:rPr/>
        <w:t xml:space="preserve"/>
      </w:r>
    </w:p>
    <w:p>
      <w:pPr>
        <w:jc w:val="both"/>
      </w:pPr>
      <w:r>
        <w:rPr/>
        <w:t xml:space="preserve">Overall, while this article provides valuable insights into the creation and properties of UHMW gels, readers should keep in mind its potential biases and limitations. Further research will be needed to fully understand the benefits and drawbacks of using these materials in various applications.</w:t>
      </w:r>
    </w:p>
    <w:p>
      <w:pPr>
        <w:pStyle w:val="Heading1"/>
      </w:pPr>
      <w:bookmarkStart w:id="5" w:name="_Toc5"/>
      <w:r>
        <w:t>Topics for further research:</w:t>
      </w:r>
      <w:bookmarkEnd w:id="5"/>
    </w:p>
    <w:p>
      <w:pPr>
        <w:spacing w:after="0"/>
        <w:numPr>
          <w:ilvl w:val="0"/>
          <w:numId w:val="2"/>
        </w:numPr>
      </w:pPr>
      <w:r>
        <w:rPr/>
        <w:t xml:space="preserve">Limitations of UHMW polymer gels in different applications
</w:t>
      </w:r>
    </w:p>
    <w:p>
      <w:pPr>
        <w:spacing w:after="0"/>
        <w:numPr>
          <w:ilvl w:val="0"/>
          <w:numId w:val="2"/>
        </w:numPr>
      </w:pPr>
      <w:r>
        <w:rPr/>
        <w:t xml:space="preserve">Challenges in scaling up the process of creating UHMW gels
</w:t>
      </w:r>
    </w:p>
    <w:p>
      <w:pPr>
        <w:spacing w:after="0"/>
        <w:numPr>
          <w:ilvl w:val="0"/>
          <w:numId w:val="2"/>
        </w:numPr>
      </w:pPr>
      <w:r>
        <w:rPr/>
        <w:t xml:space="preserve">Comparison of physical entanglements with other approaches for creating tough polymer gels
</w:t>
      </w:r>
    </w:p>
    <w:p>
      <w:pPr>
        <w:spacing w:after="0"/>
        <w:numPr>
          <w:ilvl w:val="0"/>
          <w:numId w:val="2"/>
        </w:numPr>
      </w:pPr>
      <w:r>
        <w:rPr/>
        <w:t xml:space="preserve">Potential risks associated with the use of UHMW gels
</w:t>
      </w:r>
    </w:p>
    <w:p>
      <w:pPr>
        <w:spacing w:after="0"/>
        <w:numPr>
          <w:ilvl w:val="0"/>
          <w:numId w:val="2"/>
        </w:numPr>
      </w:pPr>
      <w:r>
        <w:rPr/>
        <w:t xml:space="preserve">Molecular dynamics simulations of self-healing ability in UHMW gels
</w:t>
      </w:r>
    </w:p>
    <w:p>
      <w:pPr>
        <w:numPr>
          <w:ilvl w:val="0"/>
          <w:numId w:val="2"/>
        </w:numPr>
      </w:pPr>
      <w:r>
        <w:rPr/>
        <w:t xml:space="preserve">Replication of UHMW gel fabrication in different settings</w:t>
      </w:r>
    </w:p>
    <w:p>
      <w:pPr>
        <w:pStyle w:val="Heading1"/>
      </w:pPr>
      <w:bookmarkStart w:id="6" w:name="_Toc6"/>
      <w:r>
        <w:t>Report location:</w:t>
      </w:r>
      <w:bookmarkEnd w:id="6"/>
    </w:p>
    <w:p>
      <w:hyperlink r:id="rId8" w:history="1">
        <w:r>
          <w:rPr>
            <w:color w:val="2980b9"/>
            <w:u w:val="single"/>
          </w:rPr>
          <w:t xml:space="preserve">https://www.fullpicture.app/item/e9fd476fc5a46670d20fedd7de3b67ed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CEC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dd0226" TargetMode="External"/><Relationship Id="rId8" Type="http://schemas.openxmlformats.org/officeDocument/2006/relationships/hyperlink" Target="https://www.fullpicture.app/item/e9fd476fc5a46670d20fedd7de3b67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2023-03-13T07:21:17+01:00</dcterms:created>
  <dcterms:modified xsi:type="dcterms:W3CDTF">2023-03-13T07:21:17+01:00</dcterms:modified>
</cp:coreProperties>
</file>

<file path=docProps/custom.xml><?xml version="1.0" encoding="utf-8"?>
<Properties xmlns="http://schemas.openxmlformats.org/officeDocument/2006/custom-properties" xmlns:vt="http://schemas.openxmlformats.org/officeDocument/2006/docPropsVTypes"/>
</file>