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Saccharomyces cerevisiae boulardii | Database</w:t>
      </w:r>
      <w:br/>
      <w:hyperlink r:id="rId7" w:history="1">
        <w:r>
          <w:rPr>
            <w:color w:val="2980b9"/>
            <w:u w:val="single"/>
          </w:rPr>
          <w:t xml:space="preserve">https://www.optibacprobiotics.com/professionals/probiotics-database/saccharomyces/saccharomyces-cerevisiae/saccharomyces-cerevisiae-boulardii</w:t>
        </w:r>
      </w:hyperlink>
    </w:p>
    <w:p>
      <w:pPr>
        <w:pStyle w:val="Heading1"/>
      </w:pPr>
      <w:bookmarkStart w:id="2" w:name="_Toc2"/>
      <w:r>
        <w:t>Article summary:</w:t>
      </w:r>
      <w:bookmarkEnd w:id="2"/>
    </w:p>
    <w:p>
      <w:pPr>
        <w:jc w:val="both"/>
      </w:pPr>
      <w:r>
        <w:rPr/>
        <w:t xml:space="preserve">1. Saccharomyces boulardii is a non-pathogenic, transient yeast that has been classified as part of the Saccharomyces cerevisiae species.</w:t>
      </w:r>
    </w:p>
    <w:p>
      <w:pPr>
        <w:jc w:val="both"/>
      </w:pPr>
      <w:r>
        <w:rPr/>
        <w:t xml:space="preserve">2. It has multiple mechanisms by which it confers benefits to its host, such as attaching to pathogenic bacteria and producing anti-fungal substances.</w:t>
      </w:r>
    </w:p>
    <w:p>
      <w:pPr>
        <w:jc w:val="both"/>
      </w:pPr>
      <w:r>
        <w:rPr/>
        <w:t xml:space="preserve">3. It is recognised for its potential to relieve diarrhoea symptoms and is used routinely as an anti-diarrhoeal medicine in many hospitals around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Saccharomyces boulardii, a non-pathogenic, transient yeast that has been classified as part of the Saccharomyces cerevisiae species. The article discusses the various benefits associated with this strain, such as its ability to attach to pathogenic bacteria and produce anti-fungal substances, as well as its potential to relieve diarrhoea symptoms and be used routinely as an anti-diarrhoeal medicine in many hospitals around the world. </w:t>
      </w:r>
    </w:p>
    <w:p>
      <w:pPr>
        <w:jc w:val="both"/>
      </w:pPr>
      <w:r>
        <w:rPr/>
        <w:t xml:space="preserve">The article appears to be reliable and trustworthy overall, providing evidence for its claims through references to scientific studies and meta-analyses conducted on S. boulardii's efficacy and safety. The article also acknowledges possible risks associated with taking this strain, noting that those who are severely immune compromised or those requiring central venous catheters should only take this strain under medical supervision due to rare cases of fungaemia being reported. </w:t>
      </w:r>
    </w:p>
    <w:p>
      <w:pPr>
        <w:jc w:val="both"/>
      </w:pPr>
      <w:r>
        <w:rPr/>
        <w:t xml:space="preserve">The only potential bias in the article could be seen in its discussion of S. boulardii's potential to relieve diarrhoea symptoms; while it does provide evidence for this claim through references to scientific studies and meta-analyses conducted on S. boulardii's efficacy and safety, it does not explore any counterarguments or present any other points of consideration regarding this claim. Additionally, there is no mention of any possible side effects associated with taking S. boulardii for diarrhoea relief or any other health benefit discussed in the article; while these may be rare or minor side effects, they should still be noted for readers' awareness.</w:t>
      </w:r>
    </w:p>
    <w:p>
      <w:pPr>
        <w:pStyle w:val="Heading1"/>
      </w:pPr>
      <w:bookmarkStart w:id="5" w:name="_Toc5"/>
      <w:r>
        <w:t>Topics for further research:</w:t>
      </w:r>
      <w:bookmarkEnd w:id="5"/>
    </w:p>
    <w:p>
      <w:pPr>
        <w:spacing w:after="0"/>
        <w:numPr>
          <w:ilvl w:val="0"/>
          <w:numId w:val="2"/>
        </w:numPr>
      </w:pPr>
      <w:r>
        <w:rPr/>
        <w:t xml:space="preserve">Saccharomyces boulardii side effects</w:t>
      </w:r>
    </w:p>
    <w:p>
      <w:pPr>
        <w:spacing w:after="0"/>
        <w:numPr>
          <w:ilvl w:val="0"/>
          <w:numId w:val="2"/>
        </w:numPr>
      </w:pPr>
      <w:r>
        <w:rPr/>
        <w:t xml:space="preserve">Saccharomyces boulardii and diarrhoea</w:t>
      </w:r>
    </w:p>
    <w:p>
      <w:pPr>
        <w:spacing w:after="0"/>
        <w:numPr>
          <w:ilvl w:val="0"/>
          <w:numId w:val="2"/>
        </w:numPr>
      </w:pPr>
      <w:r>
        <w:rPr/>
        <w:t xml:space="preserve">Saccharomyces boulardii and immune compromised patients</w:t>
      </w:r>
    </w:p>
    <w:p>
      <w:pPr>
        <w:spacing w:after="0"/>
        <w:numPr>
          <w:ilvl w:val="0"/>
          <w:numId w:val="2"/>
        </w:numPr>
      </w:pPr>
      <w:r>
        <w:rPr/>
        <w:t xml:space="preserve">Saccharomyces boulardii and central venous catheters</w:t>
      </w:r>
    </w:p>
    <w:p>
      <w:pPr>
        <w:spacing w:after="0"/>
        <w:numPr>
          <w:ilvl w:val="0"/>
          <w:numId w:val="2"/>
        </w:numPr>
      </w:pPr>
      <w:r>
        <w:rPr/>
        <w:t xml:space="preserve">Saccharomyces boulardii and fungaemia</w:t>
      </w:r>
    </w:p>
    <w:p>
      <w:pPr>
        <w:numPr>
          <w:ilvl w:val="0"/>
          <w:numId w:val="2"/>
        </w:numPr>
      </w:pPr>
      <w:r>
        <w:rPr/>
        <w:t xml:space="preserve">Saccharomyces boulardii and anti-fungal substances</w:t>
      </w:r>
    </w:p>
    <w:p>
      <w:pPr>
        <w:pStyle w:val="Heading1"/>
      </w:pPr>
      <w:bookmarkStart w:id="6" w:name="_Toc6"/>
      <w:r>
        <w:t>Report location:</w:t>
      </w:r>
      <w:bookmarkEnd w:id="6"/>
    </w:p>
    <w:p>
      <w:hyperlink r:id="rId8" w:history="1">
        <w:r>
          <w:rPr>
            <w:color w:val="2980b9"/>
            <w:u w:val="single"/>
          </w:rPr>
          <w:t xml:space="preserve">https://www.fullpicture.app/item/ea049447245c040191d4be798483f79f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0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tibacprobiotics.com/professionals/probiotics-database/saccharomyces/saccharomyces-cerevisiae/saccharomyces-cerevisiae-boulardii" TargetMode="External"/><Relationship Id="rId8" Type="http://schemas.openxmlformats.org/officeDocument/2006/relationships/hyperlink" Target="https://www.fullpicture.app/item/ea049447245c040191d4be798483f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2023-02-24T00:55:50+01:00</dcterms:created>
  <dcterms:modified xsi:type="dcterms:W3CDTF">2023-02-24T00:55:50+01:00</dcterms:modified>
</cp:coreProperties>
</file>

<file path=docProps/custom.xml><?xml version="1.0" encoding="utf-8"?>
<Properties xmlns="http://schemas.openxmlformats.org/officeDocument/2006/custom-properties" xmlns:vt="http://schemas.openxmlformats.org/officeDocument/2006/docPropsVTypes"/>
</file>