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Glutaredoxin: Discovery, redox defense and much more - PMC</w:t>
      </w:r>
      <w:br/>
      <w:hyperlink r:id="rId7" w:history="1">
        <w:r>
          <w:rPr>
            <w:color w:val="2980b9"/>
            <w:u w:val="single"/>
          </w:rPr>
          <w:t xml:space="preserve">https://www.ncbi.nlm.nih.gov/pmc/articles/PMC8102999/</w:t>
        </w:r>
      </w:hyperlink>
    </w:p>
    <w:p>
      <w:pPr>
        <w:pStyle w:val="Heading1"/>
      </w:pPr>
      <w:bookmarkStart w:id="2" w:name="_Toc2"/>
      <w:r>
        <w:t>Article summary:</w:t>
      </w:r>
      <w:bookmarkEnd w:id="2"/>
    </w:p>
    <w:p>
      <w:pPr>
        <w:jc w:val="both"/>
      </w:pPr>
      <w:r>
        <w:rPr/>
        <w:t xml:space="preserve">1. Glutaredoxins are a type of redox enzyme that use glutathione as a hydrogen donor.</w:t>
      </w:r>
    </w:p>
    <w:p>
      <w:pPr>
        <w:jc w:val="both"/>
      </w:pPr>
      <w:r>
        <w:rPr/>
        <w:t xml:space="preserve">2. Glutaredoxins have been found to play a role in iron-sulphur cluster assembly, petal and anther development, nitrogen-fixing symbiosis between legumes and rhizobia, abiotic stress responses, and thermotolerance in plants.</w:t>
      </w:r>
    </w:p>
    <w:p>
      <w:pPr>
        <w:jc w:val="both"/>
      </w:pPr>
      <w:r>
        <w:rPr/>
        <w:t xml:space="preserve">3. Glutaredoxins have also been found to be involved in the molecular phylogeny of birds and primates.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due to its use of peer-reviewed sources such as PubMed, PMC free articles, Google Scholar, and CrossRef. The article provides detailed information on the discovery of glutaredoxin enzymes, their roles in redox defense systems, and their involvement in various biological processes such as flower development and nitrogen-fixing symbiosis between legumes and rhizobia. The article does not appear to be biased or one-sided; it presents both sides equally by providing evidence for the claims made from multiple sources. Furthermore, the article does not contain any promotional content or partiality towards any particular point of view. It also mentions potential risks associated with glutaredoxin enzymes such as oxidative stress caused by overproduction of reactive oxygen species (ROS). In conclusion, this article is reliable and trustworthy due to its use of multiple peer-reviewed sources and lack of bias or promotional content.</w:t>
      </w:r>
    </w:p>
    <w:p>
      <w:pPr>
        <w:pStyle w:val="Heading1"/>
      </w:pPr>
      <w:bookmarkStart w:id="5" w:name="_Toc5"/>
      <w:r>
        <w:t>Topics for further research:</w:t>
      </w:r>
      <w:bookmarkEnd w:id="5"/>
    </w:p>
    <w:p>
      <w:pPr>
        <w:spacing w:after="0"/>
        <w:numPr>
          <w:ilvl w:val="0"/>
          <w:numId w:val="2"/>
        </w:numPr>
      </w:pPr>
      <w:r>
        <w:rPr/>
        <w:t xml:space="preserve">Glutaredoxin enzyme structure</w:t>
      </w:r>
    </w:p>
    <w:p>
      <w:pPr>
        <w:spacing w:after="0"/>
        <w:numPr>
          <w:ilvl w:val="0"/>
          <w:numId w:val="2"/>
        </w:numPr>
      </w:pPr>
      <w:r>
        <w:rPr/>
        <w:t xml:space="preserve">Glutaredoxin enzyme function</w:t>
      </w:r>
    </w:p>
    <w:p>
      <w:pPr>
        <w:spacing w:after="0"/>
        <w:numPr>
          <w:ilvl w:val="0"/>
          <w:numId w:val="2"/>
        </w:numPr>
      </w:pPr>
      <w:r>
        <w:rPr/>
        <w:t xml:space="preserve">Glutaredoxin enzyme regulation</w:t>
      </w:r>
    </w:p>
    <w:p>
      <w:pPr>
        <w:spacing w:after="0"/>
        <w:numPr>
          <w:ilvl w:val="0"/>
          <w:numId w:val="2"/>
        </w:numPr>
      </w:pPr>
      <w:r>
        <w:rPr/>
        <w:t xml:space="preserve">Glutaredoxin enzyme-mediated redox defense</w:t>
      </w:r>
    </w:p>
    <w:p>
      <w:pPr>
        <w:spacing w:after="0"/>
        <w:numPr>
          <w:ilvl w:val="0"/>
          <w:numId w:val="2"/>
        </w:numPr>
      </w:pPr>
      <w:r>
        <w:rPr/>
        <w:t xml:space="preserve">Glutaredoxin enzyme-mediated flower development</w:t>
      </w:r>
    </w:p>
    <w:p>
      <w:pPr>
        <w:numPr>
          <w:ilvl w:val="0"/>
          <w:numId w:val="2"/>
        </w:numPr>
      </w:pPr>
      <w:r>
        <w:rPr/>
        <w:t xml:space="preserve">Glutaredoxin enzyme-mediated nitrogen-fixing symbiosis</w:t>
      </w:r>
    </w:p>
    <w:p>
      <w:pPr>
        <w:pStyle w:val="Heading1"/>
      </w:pPr>
      <w:bookmarkStart w:id="6" w:name="_Toc6"/>
      <w:r>
        <w:t>Report location:</w:t>
      </w:r>
      <w:bookmarkEnd w:id="6"/>
    </w:p>
    <w:p>
      <w:hyperlink r:id="rId8" w:history="1">
        <w:r>
          <w:rPr>
            <w:color w:val="2980b9"/>
            <w:u w:val="single"/>
          </w:rPr>
          <w:t xml:space="preserve">https://www.fullpicture.app/item/ea064504669a963e32bdf0c68b569bcd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5F3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102999/" TargetMode="External"/><Relationship Id="rId8" Type="http://schemas.openxmlformats.org/officeDocument/2006/relationships/hyperlink" Target="https://www.fullpicture.app/item/ea064504669a963e32bdf0c68b569b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2023-02-24T17:28:48+01:00</dcterms:created>
  <dcterms:modified xsi:type="dcterms:W3CDTF">2023-02-24T17:28:48+01:00</dcterms:modified>
</cp:coreProperties>
</file>

<file path=docProps/custom.xml><?xml version="1.0" encoding="utf-8"?>
<Properties xmlns="http://schemas.openxmlformats.org/officeDocument/2006/custom-properties" xmlns:vt="http://schemas.openxmlformats.org/officeDocument/2006/docPropsVTypes"/>
</file>