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Perturbations in Gut Microbiota Composition in Psychiatric Disorders: A Review and Meta-analysis | Bipolar and Related Disorders | JAMA Psychiatry | JAMA Network</w:t>
      </w:r>
      <w:br/>
      <w:hyperlink r:id="rId7" w:history="1">
        <w:r>
          <w:rPr>
            <w:color w:val="2980b9"/>
            <w:u w:val="single"/>
          </w:rPr>
          <w:t xml:space="preserve">https://jamanetwork.com/journals/jamapsychiatry/fullarticle/2784328</w:t>
        </w:r>
      </w:hyperlink>
    </w:p>
    <w:p>
      <w:pPr>
        <w:pStyle w:val="Heading1"/>
      </w:pPr>
      <w:bookmarkStart w:id="2" w:name="_Toc2"/>
      <w:r>
        <w:t>Article summary:</w:t>
      </w:r>
      <w:bookmarkEnd w:id="2"/>
    </w:p>
    <w:p>
      <w:pPr>
        <w:jc w:val="both"/>
      </w:pPr>
      <w:r>
        <w:rPr/>
        <w:t xml:space="preserve">1. Se realizó una revisión y metaanálisis de 59 estudios de casos y controles para evaluar la especificidad y reproducibilidad de las alteraciones en la microbiota intestinal en adultos con trastornos psiquiátricos.</w:t>
      </w:r>
    </w:p>
    <w:p>
      <w:pPr>
        <w:jc w:val="both"/>
      </w:pPr>
      <w:r>
        <w:rPr/>
        <w:t xml:space="preserve">2. Los resultados mostraron un patrón transdiagnóstico de alteraciones en la microbiota, caracterizado por una disminución de ciertas bacterias antiinflamatorias productoras de butirato y un aumento de bacterias proinflamatorias en pacientes con depresión, trastorno bipolar, esquizofrenia y ansiedad.</w:t>
      </w:r>
    </w:p>
    <w:p>
      <w:pPr>
        <w:jc w:val="both"/>
      </w:pPr>
      <w:r>
        <w:rPr/>
        <w:t xml:space="preserve">3. Estos hallazgos respaldan el modelo dimensional transdiagnóstico de los trastornos psiquiátricos al destacar la microbiota intestinal como un componente dimensional adicional.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presenta una revisión sistemática y metaanálisis sobre las alteraciones en la composición de la microbiota intestinal en trastornos psiquiátricos. El artículo se basa en 59 estudios de casos y controles que evalúan la diversidad o abundancia microbiana en adultos con diagnósticos psiquiátricos específicos. Los autores han realizado un análisis cuidadoso para garantizar que los estudios incluidos cumplan con los criterios necesarios para ser considerados válidos. Además, el protocolo fue preregistrado antes del inicio del estudio para garantizar su confiabilidad.</w:t>
      </w:r>
    </w:p>
    <w:p>
      <w:pPr>
        <w:jc w:val="both"/>
      </w:pPr>
      <w:r>
        <w:rPr/>
        <w:t xml:space="preserve">Sin embargo, hay algunas limitaciones que deben tenerse en cuenta al leer este artículo. En primer lugar, el artículo se basa principalmente en estudios observacionales, lo que significa que no pueden demostrar causalidad entre los factores examinados (la microbiota intestinal) y los resultados (los trastornos psiquiátricos). Además, muchas de las conclusiones se basan únicamente en datos obtenidos a partir del análisis taxonómico relativo; sin embargo, este tipo de análisis no permite determinar si las diferencias encontradas son funcionalmente relevantes o no. Por último, el artículo no aborda otros factores potencialmente importantes relacionados con la salud mental como el estilo de vida o los factores ambientales; por lo tanto, sus conclusiones deben interpretarse con cautela hasta que se realicen más investigaciones sobre el tema.</w:t>
      </w:r>
    </w:p>
    <w:p>
      <w:pPr>
        <w:pStyle w:val="Heading1"/>
      </w:pPr>
      <w:bookmarkStart w:id="5" w:name="_Toc5"/>
      <w:r>
        <w:t>Topics for further research:</w:t>
      </w:r>
      <w:bookmarkEnd w:id="5"/>
    </w:p>
    <w:p>
      <w:pPr>
        <w:spacing w:after="0"/>
        <w:numPr>
          <w:ilvl w:val="0"/>
          <w:numId w:val="2"/>
        </w:numPr>
      </w:pPr>
      <w:r>
        <w:rPr/>
        <w:t xml:space="preserve">Alteraciones en la microbiota intestinal y trastornos psiquiátricos</w:t>
      </w:r>
    </w:p>
    <w:p>
      <w:pPr>
        <w:spacing w:after="0"/>
        <w:numPr>
          <w:ilvl w:val="0"/>
          <w:numId w:val="2"/>
        </w:numPr>
      </w:pPr>
      <w:r>
        <w:rPr/>
        <w:t xml:space="preserve">Estudios observacionales y trastornos psiquiátricos</w:t>
      </w:r>
    </w:p>
    <w:p>
      <w:pPr>
        <w:spacing w:after="0"/>
        <w:numPr>
          <w:ilvl w:val="0"/>
          <w:numId w:val="2"/>
        </w:numPr>
      </w:pPr>
      <w:r>
        <w:rPr/>
        <w:t xml:space="preserve">Análisis taxonómico relativo y trastornos psiquiátricos</w:t>
      </w:r>
    </w:p>
    <w:p>
      <w:pPr>
        <w:spacing w:after="0"/>
        <w:numPr>
          <w:ilvl w:val="0"/>
          <w:numId w:val="2"/>
        </w:numPr>
      </w:pPr>
      <w:r>
        <w:rPr/>
        <w:t xml:space="preserve">Funcionalidad de la microbiota intestinal y trastornos psiquiátricos</w:t>
      </w:r>
    </w:p>
    <w:p>
      <w:pPr>
        <w:spacing w:after="0"/>
        <w:numPr>
          <w:ilvl w:val="0"/>
          <w:numId w:val="2"/>
        </w:numPr>
      </w:pPr>
      <w:r>
        <w:rPr/>
        <w:t xml:space="preserve">Estilo de vida y trastornos psiquiátricos</w:t>
      </w:r>
    </w:p>
    <w:p>
      <w:pPr>
        <w:numPr>
          <w:ilvl w:val="0"/>
          <w:numId w:val="2"/>
        </w:numPr>
      </w:pPr>
      <w:r>
        <w:rPr/>
        <w:t xml:space="preserve">Factores ambientales y trastornos psiquiátricos</w:t>
      </w:r>
    </w:p>
    <w:p>
      <w:pPr>
        <w:pStyle w:val="Heading1"/>
      </w:pPr>
      <w:bookmarkStart w:id="6" w:name="_Toc6"/>
      <w:r>
        <w:t>Report location:</w:t>
      </w:r>
      <w:bookmarkEnd w:id="6"/>
    </w:p>
    <w:p>
      <w:hyperlink r:id="rId8" w:history="1">
        <w:r>
          <w:rPr>
            <w:color w:val="2980b9"/>
            <w:u w:val="single"/>
          </w:rPr>
          <w:t xml:space="preserve">https://www.fullpicture.app/item/ea1dbb80e209b89ea99c5cef1e9d4839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4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sychiatry/fullarticle/2784328" TargetMode="External"/><Relationship Id="rId8" Type="http://schemas.openxmlformats.org/officeDocument/2006/relationships/hyperlink" Target="https://www.fullpicture.app/item/ea1dbb80e209b89ea99c5cef1e9d4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2023-02-26T19:14:55+01:00</dcterms:created>
  <dcterms:modified xsi:type="dcterms:W3CDTF">2023-02-26T19:14:55+01:00</dcterms:modified>
</cp:coreProperties>
</file>

<file path=docProps/custom.xml><?xml version="1.0" encoding="utf-8"?>
<Properties xmlns="http://schemas.openxmlformats.org/officeDocument/2006/custom-properties" xmlns:vt="http://schemas.openxmlformats.org/officeDocument/2006/docPropsVTypes"/>
</file>