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Ten ignored questions for stress psychology research - Gan - 2022 - PsyCh Journal - Wiley Online Library</w:t>
      </w:r>
      <w:br/>
      <w:hyperlink r:id="rId7" w:history="1">
        <w:r>
          <w:rPr>
            <w:color w:val="2980b9"/>
            <w:u w:val="single"/>
          </w:rPr>
          <w:t xml:space="preserve">https://onlinelibrary.wiley.com/doi/abs/10.1002/pchj.520</w:t>
        </w:r>
      </w:hyperlink>
    </w:p>
    <w:p>
      <w:pPr>
        <w:pStyle w:val="Heading1"/>
      </w:pPr>
      <w:bookmarkStart w:id="2" w:name="_Toc2"/>
      <w:r>
        <w:t>Article summary:</w:t>
      </w:r>
      <w:bookmarkEnd w:id="2"/>
    </w:p>
    <w:p>
      <w:pPr>
        <w:jc w:val="both"/>
      </w:pPr>
      <w:r>
        <w:rPr/>
        <w:t xml:space="preserve">1. This article discusses 10 challenges related to the conceptual definition, research methodology, and translation in the field of stress psychology.</w:t>
      </w:r>
    </w:p>
    <w:p>
      <w:pPr>
        <w:jc w:val="both"/>
      </w:pPr>
      <w:r>
        <w:rPr/>
        <w:t xml:space="preserve">2. Future research should attempt to integrate a comprehensive stress conceptual framework into a multidimensional comprehensive stress model.</w:t>
      </w:r>
    </w:p>
    <w:p>
      <w:pPr>
        <w:jc w:val="both"/>
      </w:pPr>
      <w:r>
        <w:rPr/>
        <w:t xml:space="preserve">3. The development of wearable devices that precisely record physiological signals to assess stress responses in naturalistic situations presents challenges to address in the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Yiqun Gan et al., from the School of Psychological Cognitive Sciences, and Beijing Key Laboratory of Behavior and Mental Health, Peking University, Beijing, China. The authors have provided their contact information for further inquiries which adds credibility to the article. The article is published in PsyCh Journal which is a reputable journal with high standards for publication. Furthermore, the authors have provided funding information from National Natural Science Foundation of China which adds further credibility to their research. </w:t>
      </w:r>
    </w:p>
    <w:p>
      <w:pPr>
        <w:jc w:val="both"/>
      </w:pPr>
      <w:r>
        <w:rPr/>
        <w:t xml:space="preserve">The article provides an overview of 10 challenges related to the conceptual definition, research methodology, and translation in the field of stress psychology which are important points for consideration when researching this topic. The authors provide suggestions on how these challenges can be addressed such as integrating a comprehensive stress conceptual framework into a multidimensional comprehensive stress model and developing wearable devices that precisely record physiological signals to assess stress responses in naturalistic situations. </w:t>
      </w:r>
    </w:p>
    <w:p>
      <w:pPr>
        <w:jc w:val="both"/>
      </w:pPr>
      <w:r>
        <w:rPr/>
        <w:t xml:space="preserve">The article does not present any counterarguments or explore any potential risks associated with their suggested approaches which could be seen as a limitation of this paper as it does not provide an unbiased view on this topic. Additionally, there is no mention of any ethical considerations when conducting research on this topic which could be seen as another limitation as ethical considerations are important when conducting research involving human subjects.</w:t>
      </w:r>
    </w:p>
    <w:p>
      <w:pPr>
        <w:pStyle w:val="Heading1"/>
      </w:pPr>
      <w:bookmarkStart w:id="5" w:name="_Toc5"/>
      <w:r>
        <w:t>Topics for further research:</w:t>
      </w:r>
      <w:bookmarkEnd w:id="5"/>
    </w:p>
    <w:p>
      <w:pPr>
        <w:spacing w:after="0"/>
        <w:numPr>
          <w:ilvl w:val="0"/>
          <w:numId w:val="2"/>
        </w:numPr>
      </w:pPr>
      <w:r>
        <w:rPr/>
        <w:t xml:space="preserve">Stress psychology conceptual definition</w:t>
      </w:r>
    </w:p>
    <w:p>
      <w:pPr>
        <w:spacing w:after="0"/>
        <w:numPr>
          <w:ilvl w:val="0"/>
          <w:numId w:val="2"/>
        </w:numPr>
      </w:pPr>
      <w:r>
        <w:rPr/>
        <w:t xml:space="preserve">Stress psychology research methodology</w:t>
      </w:r>
    </w:p>
    <w:p>
      <w:pPr>
        <w:spacing w:after="0"/>
        <w:numPr>
          <w:ilvl w:val="0"/>
          <w:numId w:val="2"/>
        </w:numPr>
      </w:pPr>
      <w:r>
        <w:rPr/>
        <w:t xml:space="preserve">Stress psychology translation</w:t>
      </w:r>
    </w:p>
    <w:p>
      <w:pPr>
        <w:spacing w:after="0"/>
        <w:numPr>
          <w:ilvl w:val="0"/>
          <w:numId w:val="2"/>
        </w:numPr>
      </w:pPr>
      <w:r>
        <w:rPr/>
        <w:t xml:space="preserve">Multidimensional comprehensive stress model</w:t>
      </w:r>
    </w:p>
    <w:p>
      <w:pPr>
        <w:spacing w:after="0"/>
        <w:numPr>
          <w:ilvl w:val="0"/>
          <w:numId w:val="2"/>
        </w:numPr>
      </w:pPr>
      <w:r>
        <w:rPr/>
        <w:t xml:space="preserve">Wearable devices for stress assessment</w:t>
      </w:r>
    </w:p>
    <w:p>
      <w:pPr>
        <w:numPr>
          <w:ilvl w:val="0"/>
          <w:numId w:val="2"/>
        </w:numPr>
      </w:pPr>
      <w:r>
        <w:rPr/>
        <w:t xml:space="preserve">Ethical considerations in stress psychology research</w:t>
      </w:r>
    </w:p>
    <w:p>
      <w:pPr>
        <w:pStyle w:val="Heading1"/>
      </w:pPr>
      <w:bookmarkStart w:id="6" w:name="_Toc6"/>
      <w:r>
        <w:t>Report location:</w:t>
      </w:r>
      <w:bookmarkEnd w:id="6"/>
    </w:p>
    <w:p>
      <w:hyperlink r:id="rId8" w:history="1">
        <w:r>
          <w:rPr>
            <w:color w:val="2980b9"/>
            <w:u w:val="single"/>
          </w:rPr>
          <w:t xml:space="preserve">https://www.fullpicture.app/item/ea2c47ebd7ca6e2b6d3c34fbb73461af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F0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pchj.520" TargetMode="External"/><Relationship Id="rId8" Type="http://schemas.openxmlformats.org/officeDocument/2006/relationships/hyperlink" Target="https://www.fullpicture.app/item/ea2c47ebd7ca6e2b6d3c34fbb73461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2023-02-18T02:31:48+01:00</dcterms:created>
  <dcterms:modified xsi:type="dcterms:W3CDTF">2023-02-18T02:31:48+01:00</dcterms:modified>
</cp:coreProperties>
</file>

<file path=docProps/custom.xml><?xml version="1.0" encoding="utf-8"?>
<Properties xmlns="http://schemas.openxmlformats.org/officeDocument/2006/custom-properties" xmlns:vt="http://schemas.openxmlformats.org/officeDocument/2006/docPropsVTypes"/>
</file>