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Art: What is Digital Art Definition? - Eden Gallery</w:t>
      </w:r>
      <w:br/>
      <w:hyperlink r:id="rId7" w:history="1">
        <w:r>
          <w:rPr>
            <w:color w:val="2980b9"/>
            <w:u w:val="single"/>
          </w:rPr>
          <w:t xml:space="preserve">https://www.eden-gallery.com/news/what-is-digital-art</w:t>
        </w:r>
      </w:hyperlink>
    </w:p>
    <w:p>
      <w:pPr>
        <w:pStyle w:val="Heading1"/>
      </w:pPr>
      <w:bookmarkStart w:id="2" w:name="_Toc2"/>
      <w:r>
        <w:t>Article summary:</w:t>
      </w:r>
      <w:bookmarkEnd w:id="2"/>
    </w:p>
    <w:p>
      <w:pPr>
        <w:jc w:val="both"/>
      </w:pPr>
      <w:r>
        <w:rPr/>
        <w:t xml:space="preserve">1. Digital art is art made using software, computers, or other electronic devices.</w:t>
      </w:r>
    </w:p>
    <w:p>
      <w:pPr>
        <w:jc w:val="both"/>
      </w:pPr>
      <w:r>
        <w:rPr/>
        <w:t xml:space="preserve">2. There has been debate on whether digital art counts as real art, but it requires the same creative techniques and skills as traditional art.</w:t>
      </w:r>
    </w:p>
    <w:p>
      <w:pPr>
        <w:jc w:val="both"/>
      </w:pPr>
      <w:r>
        <w:rPr/>
        <w:t xml:space="preserve">3. Digital art has many applications and uses, such as media advertisements and producing visual graphic effects in films and video games.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digital art, its definition, applications, pros and cons, how it is made, and whether it is easier than drawing for beginners. The article is written in an informative manner that provides readers with a good understanding of the topic. </w:t>
      </w:r>
    </w:p>
    <w:p>
      <w:pPr>
        <w:jc w:val="both"/>
      </w:pPr>
      <w:r>
        <w:rPr/>
        <w:t xml:space="preserve">The article does not appear to have any biases or one-sided reporting; instead, it presents both sides of the argument equally when discussing whether digital art can be considered “real” art or not. It also provides a balanced view of the pros and cons of digital art without promoting any particular point of view. </w:t>
      </w:r>
    </w:p>
    <w:p>
      <w:pPr>
        <w:jc w:val="both"/>
      </w:pPr>
      <w:r>
        <w:rPr/>
        <w:t xml:space="preserve">The article does not make any unsupported claims or omit any points of consideration; instead, it provides detailed information about each aspect of digital art discussed in the article. Furthermore, the article does not appear to contain any promotional content or partiality towards any particular point of view. </w:t>
      </w:r>
    </w:p>
    <w:p>
      <w:pPr>
        <w:jc w:val="both"/>
      </w:pPr>
      <w:r>
        <w:rPr/>
        <w:t xml:space="preserve">In conclusion, this article appears to be trustworthy and reliable due to its balanced approach to discussing digital art and its lack of bias or unsupported claims.</w:t>
      </w:r>
    </w:p>
    <w:p>
      <w:pPr>
        <w:pStyle w:val="Heading1"/>
      </w:pPr>
      <w:bookmarkStart w:id="5" w:name="_Toc5"/>
      <w:r>
        <w:t>Topics for further research:</w:t>
      </w:r>
      <w:bookmarkEnd w:id="5"/>
    </w:p>
    <w:p>
      <w:pPr>
        <w:spacing w:after="0"/>
        <w:numPr>
          <w:ilvl w:val="0"/>
          <w:numId w:val="2"/>
        </w:numPr>
      </w:pPr>
      <w:r>
        <w:rPr/>
        <w:t xml:space="preserve">Digital art tutorials</w:t>
      </w:r>
    </w:p>
    <w:p>
      <w:pPr>
        <w:spacing w:after="0"/>
        <w:numPr>
          <w:ilvl w:val="0"/>
          <w:numId w:val="2"/>
        </w:numPr>
      </w:pPr>
      <w:r>
        <w:rPr/>
        <w:t xml:space="preserve">Digital art tools</w:t>
      </w:r>
    </w:p>
    <w:p>
      <w:pPr>
        <w:spacing w:after="0"/>
        <w:numPr>
          <w:ilvl w:val="0"/>
          <w:numId w:val="2"/>
        </w:numPr>
      </w:pPr>
      <w:r>
        <w:rPr/>
        <w:t xml:space="preserve">Digital art software</w:t>
      </w:r>
    </w:p>
    <w:p>
      <w:pPr>
        <w:spacing w:after="0"/>
        <w:numPr>
          <w:ilvl w:val="0"/>
          <w:numId w:val="2"/>
        </w:numPr>
      </w:pPr>
      <w:r>
        <w:rPr/>
        <w:t xml:space="preserve">Digital art techniques</w:t>
      </w:r>
    </w:p>
    <w:p>
      <w:pPr>
        <w:spacing w:after="0"/>
        <w:numPr>
          <w:ilvl w:val="0"/>
          <w:numId w:val="2"/>
        </w:numPr>
      </w:pPr>
      <w:r>
        <w:rPr/>
        <w:t xml:space="preserve">Digital art history</w:t>
      </w:r>
    </w:p>
    <w:p>
      <w:pPr>
        <w:numPr>
          <w:ilvl w:val="0"/>
          <w:numId w:val="2"/>
        </w:numPr>
      </w:pPr>
      <w:r>
        <w:rPr/>
        <w:t xml:space="preserve">Digital art vs traditional art</w:t>
      </w:r>
    </w:p>
    <w:p>
      <w:pPr>
        <w:pStyle w:val="Heading1"/>
      </w:pPr>
      <w:bookmarkStart w:id="6" w:name="_Toc6"/>
      <w:r>
        <w:t>Report location:</w:t>
      </w:r>
      <w:bookmarkEnd w:id="6"/>
    </w:p>
    <w:p>
      <w:hyperlink r:id="rId8" w:history="1">
        <w:r>
          <w:rPr>
            <w:color w:val="2980b9"/>
            <w:u w:val="single"/>
          </w:rPr>
          <w:t xml:space="preserve">https://www.fullpicture.app/item/eb2ccf58f22e532694ef8088c0ced1ba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BA9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den-gallery.com/news/what-is-digital-art" TargetMode="External"/><Relationship Id="rId8" Type="http://schemas.openxmlformats.org/officeDocument/2006/relationships/hyperlink" Target="https://www.fullpicture.app/item/eb2ccf58f22e532694ef8088c0ced1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2023-02-22T19:47:25+01:00</dcterms:created>
  <dcterms:modified xsi:type="dcterms:W3CDTF">2023-02-22T19:47:25+01:00</dcterms:modified>
</cp:coreProperties>
</file>

<file path=docProps/custom.xml><?xml version="1.0" encoding="utf-8"?>
<Properties xmlns="http://schemas.openxmlformats.org/officeDocument/2006/custom-properties" xmlns:vt="http://schemas.openxmlformats.org/officeDocument/2006/docPropsVTypes"/>
</file>