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wearable cardiac ultrasound imager | Nature</w:t>
      </w:r>
      <w:br/>
      <w:hyperlink r:id="rId7" w:history="1">
        <w:r>
          <w:rPr>
            <w:color w:val="2980b9"/>
            <w:u w:val="single"/>
          </w:rPr>
          <w:t xml:space="preserve">https://www.nature.com/articles/s41586-022-05498-z</w:t>
        </w:r>
      </w:hyperlink>
    </w:p>
    <w:p>
      <w:pPr>
        <w:pStyle w:val="Heading1"/>
      </w:pPr>
      <w:bookmarkStart w:id="2" w:name="_Toc2"/>
      <w:r>
        <w:t>Article summary:</w:t>
      </w:r>
      <w:bookmarkEnd w:id="2"/>
    </w:p>
    <w:p>
      <w:pPr>
        <w:jc w:val="both"/>
      </w:pPr>
      <w:r>
        <w:rPr/>
        <w:t xml:space="preserve">1. The article describes a wearable cardiac ultrasound imager that features piezoelectric transducer arrays, liquid metal composite electrodes and triblock copolymer encapsulation.</w:t>
      </w:r>
    </w:p>
    <w:p>
      <w:pPr>
        <w:jc w:val="both"/>
      </w:pPr>
      <w:r>
        <w:rPr/>
        <w:t xml:space="preserve">2. The device has an orthogonal configuration to provide a comprehensive view of the heart and is built on styrene–ethylene–butylene–styrene (SEBS).</w:t>
      </w:r>
    </w:p>
    <w:p>
      <w:pPr>
        <w:jc w:val="both"/>
      </w:pPr>
      <w:r>
        <w:rPr/>
        <w:t xml:space="preserve">3. The device has excellent electromechanical properties, including high electromechanical coupling coefficient, low dielectric loss, wide bandwidth and negligible crosstalk.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design and characterization of a wearable cardiac ultrasound imager. It is well-written and provides clear explanations of the components used in the device as well as its mechanical properties. The article also includes images and videos to illustrate the working principle of the device. </w:t>
      </w:r>
    </w:p>
    <w:p>
      <w:pPr>
        <w:jc w:val="both"/>
      </w:pPr>
      <w:r>
        <w:rPr/>
        <w:t xml:space="preserve">However, there are some potential biases in the article that should be noted. For example, it does not mention any potential risks associated with using this device or any possible side effects that may arise from its use. Additionally, it does not explore any counterarguments or present both sides equally when discussing the advantages of this device over traditional ultrasound imaging techniques. Furthermore, there is no evidence provided for some of the claims made in the article such as its ability to reduce noise interference or enhance image quality. </w:t>
      </w:r>
    </w:p>
    <w:p>
      <w:pPr>
        <w:jc w:val="both"/>
      </w:pPr>
      <w:r>
        <w:rPr/>
        <w:t xml:space="preserve">In conclusion, while this article provides an informative overview of a new wearable cardiac ultrasound imager, it should be read with caution due to potential biases and unsupported claims made throughout its text.</w:t>
      </w:r>
    </w:p>
    <w:p>
      <w:pPr>
        <w:pStyle w:val="Heading1"/>
      </w:pPr>
      <w:bookmarkStart w:id="5" w:name="_Toc5"/>
      <w:r>
        <w:t>Topics for further research:</w:t>
      </w:r>
      <w:bookmarkEnd w:id="5"/>
    </w:p>
    <w:p>
      <w:pPr>
        <w:spacing w:after="0"/>
        <w:numPr>
          <w:ilvl w:val="0"/>
          <w:numId w:val="2"/>
        </w:numPr>
      </w:pPr>
      <w:r>
        <w:rPr/>
        <w:t xml:space="preserve">Potential risks of wearable cardiac ultrasound imaging</w:t>
      </w:r>
    </w:p>
    <w:p>
      <w:pPr>
        <w:spacing w:after="0"/>
        <w:numPr>
          <w:ilvl w:val="0"/>
          <w:numId w:val="2"/>
        </w:numPr>
      </w:pPr>
      <w:r>
        <w:rPr/>
        <w:t xml:space="preserve">Side effects of wearable cardiac ultrasound imaging</w:t>
      </w:r>
    </w:p>
    <w:p>
      <w:pPr>
        <w:spacing w:after="0"/>
        <w:numPr>
          <w:ilvl w:val="0"/>
          <w:numId w:val="2"/>
        </w:numPr>
      </w:pPr>
      <w:r>
        <w:rPr/>
        <w:t xml:space="preserve">Advantages of wearable cardiac ultrasound imaging over traditional techniques</w:t>
      </w:r>
    </w:p>
    <w:p>
      <w:pPr>
        <w:spacing w:after="0"/>
        <w:numPr>
          <w:ilvl w:val="0"/>
          <w:numId w:val="2"/>
        </w:numPr>
      </w:pPr>
      <w:r>
        <w:rPr/>
        <w:t xml:space="preserve">Evidence for noise reduction and image quality enhancement of wearable cardiac ultrasound imaging</w:t>
      </w:r>
    </w:p>
    <w:p>
      <w:pPr>
        <w:spacing w:after="0"/>
        <w:numPr>
          <w:ilvl w:val="0"/>
          <w:numId w:val="2"/>
        </w:numPr>
      </w:pPr>
      <w:r>
        <w:rPr/>
        <w:t xml:space="preserve">Counterarguments to wearable cardiac ultrasound imaging</w:t>
      </w:r>
    </w:p>
    <w:p>
      <w:pPr>
        <w:numPr>
          <w:ilvl w:val="0"/>
          <w:numId w:val="2"/>
        </w:numPr>
      </w:pPr>
      <w:r>
        <w:rPr/>
        <w:t xml:space="preserve">Clinical applications of wearable cardiac ultrasound imaging</w:t>
      </w:r>
    </w:p>
    <w:p>
      <w:pPr>
        <w:pStyle w:val="Heading1"/>
      </w:pPr>
      <w:bookmarkStart w:id="6" w:name="_Toc6"/>
      <w:r>
        <w:t>Report location:</w:t>
      </w:r>
      <w:bookmarkEnd w:id="6"/>
    </w:p>
    <w:p>
      <w:hyperlink r:id="rId8" w:history="1">
        <w:r>
          <w:rPr>
            <w:color w:val="2980b9"/>
            <w:u w:val="single"/>
          </w:rPr>
          <w:t xml:space="preserve">https://www.fullpicture.app/item/eb8c0049ebb444dd55edb82a5d81517e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D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498-z" TargetMode="External"/><Relationship Id="rId8" Type="http://schemas.openxmlformats.org/officeDocument/2006/relationships/hyperlink" Target="https://www.fullpicture.app/item/eb8c0049ebb444dd55edb82a5d815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2023-02-27T14:53:38+01:00</dcterms:created>
  <dcterms:modified xsi:type="dcterms:W3CDTF">2023-02-27T14:53:38+01:00</dcterms:modified>
</cp:coreProperties>
</file>

<file path=docProps/custom.xml><?xml version="1.0" encoding="utf-8"?>
<Properties xmlns="http://schemas.openxmlformats.org/officeDocument/2006/custom-properties" xmlns:vt="http://schemas.openxmlformats.org/officeDocument/2006/docPropsVTypes"/>
</file>