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Past, Present, and Future of Skin Failure - PubMed</w:t>
      </w:r>
      <w:br/>
      <w:hyperlink r:id="rId7" w:history="1">
        <w:r>
          <w:rPr>
            <w:color w:val="2980b9"/>
            <w:u w:val="single"/>
          </w:rPr>
          <w:t xml:space="preserve">https://pubmed.ncbi.nlm.nih.gov/35050915/</w:t>
        </w:r>
      </w:hyperlink>
    </w:p>
    <w:p>
      <w:pPr>
        <w:pStyle w:val="Heading1"/>
      </w:pPr>
      <w:bookmarkStart w:id="2" w:name="_Toc2"/>
      <w:r>
        <w:t>Article summary:</w:t>
      </w:r>
      <w:bookmarkEnd w:id="2"/>
    </w:p>
    <w:p>
      <w:pPr>
        <w:jc w:val="both"/>
      </w:pPr>
      <w:r>
        <w:rPr/>
        <w:t xml:space="preserve">1. This article discusses the past, present, and future of skin failure.</w:t>
      </w:r>
    </w:p>
    <w:p>
      <w:pPr>
        <w:jc w:val="both"/>
      </w:pPr>
      <w:r>
        <w:rPr/>
        <w:t xml:space="preserve">2. It looks at historical perspectives on pressure ulcers, as well as current research and treatments for skin failure.</w:t>
      </w:r>
    </w:p>
    <w:p>
      <w:pPr>
        <w:jc w:val="both"/>
      </w:pPr>
      <w:r>
        <w:rPr/>
        <w:t xml:space="preserve">3. The article also examines potential future developments in the field of skin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past, present, and future of skin failure. It draws on multiple sources to provide an accurate picture of the history and current state of the field, including references to Charcot's work from 1877 and Goode &amp; Allman's 1989 paper on prevention and management of pressure ulcers. The article also provides a detailed look at potential future developments in the field, such as cultured skin grafts.</w:t>
      </w:r>
    </w:p>
    <w:p>
      <w:pPr>
        <w:jc w:val="both"/>
      </w:pPr>
      <w:r>
        <w:rPr/>
        <w:t xml:space="preserve">The only potential issue with the trustworthiness of this article is that it does not provide any counterarguments or alternative perspectives on its claims. While this is understandable given its focus on summarizing existing research rather than exploring new ideas or theories, it could be beneficial to include some opposing views in order to provide a more balanced perspective on the topic.</w:t>
      </w:r>
    </w:p>
    <w:p>
      <w:pPr>
        <w:pStyle w:val="Heading1"/>
      </w:pPr>
      <w:bookmarkStart w:id="5" w:name="_Toc5"/>
      <w:r>
        <w:t>Topics for further research:</w:t>
      </w:r>
      <w:bookmarkEnd w:id="5"/>
    </w:p>
    <w:p>
      <w:pPr>
        <w:spacing w:after="0"/>
        <w:numPr>
          <w:ilvl w:val="0"/>
          <w:numId w:val="2"/>
        </w:numPr>
      </w:pPr>
      <w:r>
        <w:rPr/>
        <w:t xml:space="preserve">Skin failure prevention strategies</w:t>
      </w:r>
    </w:p>
    <w:p>
      <w:pPr>
        <w:spacing w:after="0"/>
        <w:numPr>
          <w:ilvl w:val="0"/>
          <w:numId w:val="2"/>
        </w:numPr>
      </w:pPr>
      <w:r>
        <w:rPr/>
        <w:t xml:space="preserve">Skin failure management techniques</w:t>
      </w:r>
    </w:p>
    <w:p>
      <w:pPr>
        <w:spacing w:after="0"/>
        <w:numPr>
          <w:ilvl w:val="0"/>
          <w:numId w:val="2"/>
        </w:numPr>
      </w:pPr>
      <w:r>
        <w:rPr/>
        <w:t xml:space="preserve">Skin failure risk factors</w:t>
      </w:r>
    </w:p>
    <w:p>
      <w:pPr>
        <w:spacing w:after="0"/>
        <w:numPr>
          <w:ilvl w:val="0"/>
          <w:numId w:val="2"/>
        </w:numPr>
      </w:pPr>
      <w:r>
        <w:rPr/>
        <w:t xml:space="preserve">Skin failure diagnosis methods</w:t>
      </w:r>
    </w:p>
    <w:p>
      <w:pPr>
        <w:spacing w:after="0"/>
        <w:numPr>
          <w:ilvl w:val="0"/>
          <w:numId w:val="2"/>
        </w:numPr>
      </w:pPr>
      <w:r>
        <w:rPr/>
        <w:t xml:space="preserve">Skin failure treatment options</w:t>
      </w:r>
    </w:p>
    <w:p>
      <w:pPr>
        <w:numPr>
          <w:ilvl w:val="0"/>
          <w:numId w:val="2"/>
        </w:numPr>
      </w:pPr>
      <w:r>
        <w:rPr/>
        <w:t xml:space="preserve">Skin failure research advances</w:t>
      </w:r>
    </w:p>
    <w:p>
      <w:pPr>
        <w:pStyle w:val="Heading1"/>
      </w:pPr>
      <w:bookmarkStart w:id="6" w:name="_Toc6"/>
      <w:r>
        <w:t>Report location:</w:t>
      </w:r>
      <w:bookmarkEnd w:id="6"/>
    </w:p>
    <w:p>
      <w:hyperlink r:id="rId8" w:history="1">
        <w:r>
          <w:rPr>
            <w:color w:val="2980b9"/>
            <w:u w:val="single"/>
          </w:rPr>
          <w:t xml:space="preserve">https://www.fullpicture.app/item/eb94387e07d5827f645bf5d132251c3d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1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50915/" TargetMode="External"/><Relationship Id="rId8" Type="http://schemas.openxmlformats.org/officeDocument/2006/relationships/hyperlink" Target="https://www.fullpicture.app/item/eb94387e07d5827f645bf5d132251c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2023-02-26T09:09:50+01:00</dcterms:created>
  <dcterms:modified xsi:type="dcterms:W3CDTF">2023-02-26T09:09:50+01:00</dcterms:modified>
</cp:coreProperties>
</file>

<file path=docProps/custom.xml><?xml version="1.0" encoding="utf-8"?>
<Properties xmlns="http://schemas.openxmlformats.org/officeDocument/2006/custom-properties" xmlns:vt="http://schemas.openxmlformats.org/officeDocument/2006/docPropsVTypes"/>
</file>