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COVID-19大流行期间幼儿的在线学习：中国父母的信念和态度 - ScienceDirect</w:t>
      </w:r>
      <w:br/>
      <w:hyperlink r:id="rId7" w:history="1">
        <w:r>
          <w:rPr>
            <w:color w:val="2980b9"/>
            <w:u w:val="single"/>
          </w:rPr>
          <w:t xml:space="preserve">https://www.sciencedirect.com/science/article/pii/S019074092031224X</w:t>
        </w:r>
      </w:hyperlink>
    </w:p>
    <w:p>
      <w:pPr>
        <w:pStyle w:val="Heading1"/>
      </w:pPr>
      <w:bookmarkStart w:id="2" w:name="_Toc2"/>
      <w:r>
        <w:t>Article summary:</w:t>
      </w:r>
      <w:bookmarkEnd w:id="2"/>
    </w:p>
    <w:p>
      <w:pPr>
        <w:jc w:val="both"/>
      </w:pPr>
      <w:r>
        <w:rPr/>
        <w:t xml:space="preserve">1. 在 COVID-19 大流行期间，中国父母对幼儿在线学习持负面看法，更喜欢传统的面对面学习。</w:t>
      </w:r>
    </w:p>
    <w:p>
      <w:pPr>
        <w:jc w:val="both"/>
      </w:pPr>
      <w:r>
        <w:rPr/>
        <w:t xml:space="preserve">2. 父母抵制或拒绝在线学习的原因包括在线学习的缺点、幼儿自我调节不足以及缺乏时间和专业知识支持。</w:t>
      </w:r>
    </w:p>
    <w:p>
      <w:pPr>
        <w:jc w:val="both"/>
      </w:pPr>
      <w:r>
        <w:rPr/>
        <w:t xml:space="preserve">3. 大流行期间在线学习实施对家庭来说是一个问题和挑战，政策制定者和教师需要考虑如何帮助家长接受并适应在线学习。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该文章主要探讨了中国父母在COVID-19大流行期间对幼儿在线学习的信念和态度。然而，该文章存在以下几个问题：</w:t>
      </w:r>
    </w:p>
    <w:p>
      <w:pPr>
        <w:jc w:val="both"/>
      </w:pPr>
      <w:r>
        <w:rPr/>
        <w:t xml:space="preserve"/>
      </w:r>
    </w:p>
    <w:p>
      <w:pPr>
        <w:jc w:val="both"/>
      </w:pPr>
      <w:r>
        <w:rPr/>
        <w:t xml:space="preserve">1.潜在偏见及其来源：该文章没有提供足够的信息来证明作者是否有任何潜在偏见或利益冲突。此外，该文章没有说明研究者如何避免主观偏见。</w:t>
      </w:r>
    </w:p>
    <w:p>
      <w:pPr>
        <w:jc w:val="both"/>
      </w:pPr>
      <w:r>
        <w:rPr/>
        <w:t xml:space="preserve"/>
      </w:r>
    </w:p>
    <w:p>
      <w:pPr>
        <w:jc w:val="both"/>
      </w:pPr>
      <w:r>
        <w:rPr/>
        <w:t xml:space="preserve">2.片面报道：该文章只关注了中国父母对在线学习的负面看法，而没有探讨他们可能支持在线学习的原因。这种片面报道可能会导致读者对中国父母的态度产生误解。</w:t>
      </w:r>
    </w:p>
    <w:p>
      <w:pPr>
        <w:jc w:val="both"/>
      </w:pPr>
      <w:r>
        <w:rPr/>
        <w:t xml:space="preserve"/>
      </w:r>
    </w:p>
    <w:p>
      <w:pPr>
        <w:jc w:val="both"/>
      </w:pPr>
      <w:r>
        <w:rPr/>
        <w:t xml:space="preserve">3.缺失的考虑点：该文章没有考虑到一些重要的因素，例如幼儿在线学习对于家庭经济条件和家长工作时间的影响。这些因素可能会影响家长对在线学习的态度和信念。</w:t>
      </w:r>
    </w:p>
    <w:p>
      <w:pPr>
        <w:jc w:val="both"/>
      </w:pPr>
      <w:r>
        <w:rPr/>
        <w:t xml:space="preserve"/>
      </w:r>
    </w:p>
    <w:p>
      <w:pPr>
        <w:jc w:val="both"/>
      </w:pPr>
      <w:r>
        <w:rPr/>
        <w:t xml:space="preserve">4.所提出主张的缺失证据：该文章声称大多数中国父母持负面看法，并倾向于抵制甚至拒绝在线学习，但并未提供足够的证据来支持这一主张。此外，该文章也没有提供任何数据来说明幼儿在线学习是否真正有害。</w:t>
      </w:r>
    </w:p>
    <w:p>
      <w:pPr>
        <w:jc w:val="both"/>
      </w:pPr>
      <w:r>
        <w:rPr/>
        <w:t xml:space="preserve"/>
      </w:r>
    </w:p>
    <w:p>
      <w:pPr>
        <w:jc w:val="both"/>
      </w:pPr>
      <w:r>
        <w:rPr/>
        <w:t xml:space="preserve">5.未探索的反驳：该文章没有探讨可能存在的反驳观点，例如在线学习对幼儿学习和发展的积极影响。这种未探索的反驳可能会导致读者对幼儿在线学习的真正价值产生误解。</w:t>
      </w:r>
    </w:p>
    <w:p>
      <w:pPr>
        <w:jc w:val="both"/>
      </w:pPr>
      <w:r>
        <w:rPr/>
        <w:t xml:space="preserve"/>
      </w:r>
    </w:p>
    <w:p>
      <w:pPr>
        <w:jc w:val="both"/>
      </w:pPr>
      <w:r>
        <w:rPr/>
        <w:t xml:space="preserve">6.宣传内容：该文章似乎试图宣传传统面对面学习，并暗示在线学习是不好的选择。这种宣传内容可能会误导读者，使他们忽略了在线学习所带来的一些优势。</w:t>
      </w:r>
    </w:p>
    <w:p>
      <w:pPr>
        <w:jc w:val="both"/>
      </w:pPr>
      <w:r>
        <w:rPr/>
        <w:t xml:space="preserve"/>
      </w:r>
    </w:p>
    <w:p>
      <w:pPr>
        <w:jc w:val="both"/>
      </w:pPr>
      <w:r>
        <w:rPr/>
        <w:t xml:space="preserve">综上所述，该文章存在一些问题，需要更加客观地呈现双方观点，并提供足够的证据来支持其主张。此外，研究者应该避免潜在偏见，并考虑到所有相关因素。</w:t>
      </w:r>
    </w:p>
    <w:p>
      <w:pPr>
        <w:pStyle w:val="Heading1"/>
      </w:pPr>
      <w:bookmarkStart w:id="5" w:name="_Toc5"/>
      <w:r>
        <w:t>Topics for further research:</w:t>
      </w:r>
      <w:bookmarkEnd w:id="5"/>
    </w:p>
    <w:p>
      <w:pPr>
        <w:spacing w:after="0"/>
        <w:numPr>
          <w:ilvl w:val="0"/>
          <w:numId w:val="2"/>
        </w:numPr>
      </w:pPr>
      <w:r>
        <w:rPr/>
        <w:t xml:space="preserve">Potential bias and its source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https://www.fullpicture.app/item/ebacca7ca73f825d21aa3907d730f81e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36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074092031224X" TargetMode="External"/><Relationship Id="rId8" Type="http://schemas.openxmlformats.org/officeDocument/2006/relationships/hyperlink" Target="https://www.fullpicture.app/item/ebacca7ca73f825d21aa3907d730f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2024-01-08T00:29:21+01:00</dcterms:created>
  <dcterms:modified xsi:type="dcterms:W3CDTF">2024-01-08T00:29:21+01:00</dcterms:modified>
</cp:coreProperties>
</file>

<file path=docProps/custom.xml><?xml version="1.0" encoding="utf-8"?>
<Properties xmlns="http://schemas.openxmlformats.org/officeDocument/2006/custom-properties" xmlns:vt="http://schemas.openxmlformats.org/officeDocument/2006/docPropsVTypes"/>
</file>