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Christian bigots condemn Amy Grant for extending Jesus' love to gay people</w:t>
      </w:r>
      <w:br/>
      <w:hyperlink r:id="rId7" w:history="1">
        <w:r>
          <w:rPr>
            <w:color w:val="2980b9"/>
            <w:u w:val="single"/>
          </w:rPr>
          <w:t xml:space="preserve">https://onlysky.media/hemant-mehta/christian-bigots-condemn-singer-amy-grant-for-saying-jesus-is-all-about-love/</w:t>
        </w:r>
      </w:hyperlink>
    </w:p>
    <w:p>
      <w:pPr>
        <w:pStyle w:val="Heading1"/>
      </w:pPr>
      <w:bookmarkStart w:id="2" w:name="_Toc2"/>
      <w:r>
        <w:t>Article summary:</w:t>
      </w:r>
      <w:bookmarkEnd w:id="2"/>
    </w:p>
    <w:p>
      <w:pPr>
        <w:jc w:val="both"/>
      </w:pPr>
      <w:r>
        <w:rPr/>
        <w:t xml:space="preserve">1. Amy Grant received the Kennedy Center Honors, making her the first contemporary Christian singer to receive it.</w:t>
      </w:r>
    </w:p>
    <w:p>
      <w:pPr>
        <w:jc w:val="both"/>
      </w:pPr>
      <w:r>
        <w:rPr/>
        <w:t xml:space="preserve">2. Franklin Graham and Tony Perkins condemned Amy Grant for hosting a same-sex wedding ceremony at her farm.</w:t>
      </w:r>
    </w:p>
    <w:p>
      <w:pPr>
        <w:jc w:val="both"/>
      </w:pPr>
      <w:r>
        <w:rPr/>
        <w:t xml:space="preserve">3. Despite their criticism, Amy Grant has achieved great success in her career and has introduced more people to Christianity than most other artists in her position ever could.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Amy Grant's career achievements and the criticism she received from Franklin Graham and Tony Perkins. The article also provides an accurate description of the events that led to the criticism, such as Grant's plans to host a same-sex wedding ceremony at her farm. The article does not appear to be biased or one-sided, as it presents both sides of the story fairly and objectively. It also does not contain any unsupported claims or missing points of consideration, as all claims are backed up with evidence from reliable sources. Additionally, there are no promotional content or partiality present in the article, as it focuses solely on providing factual information about the events that occurred. Finally, possible risks are noted in the article by mentioning that Graham and Perkins' idea of love is telling LGBTQ people they deserve to be tortured forever because they only read one book. In conclusion, this article is reliable and trustworthy due to its objective presentation of facts without any bias or partiality.</w:t>
      </w:r>
    </w:p>
    <w:p>
      <w:pPr>
        <w:pStyle w:val="Heading1"/>
      </w:pPr>
      <w:bookmarkStart w:id="5" w:name="_Toc5"/>
      <w:r>
        <w:t>Topics for further research:</w:t>
      </w:r>
      <w:bookmarkEnd w:id="5"/>
    </w:p>
    <w:p>
      <w:pPr>
        <w:spacing w:after="0"/>
        <w:numPr>
          <w:ilvl w:val="0"/>
          <w:numId w:val="2"/>
        </w:numPr>
      </w:pPr>
      <w:r>
        <w:rPr/>
        <w:t xml:space="preserve">Amy Grant same-sex wedding</w:t>
      </w:r>
    </w:p>
    <w:p>
      <w:pPr>
        <w:spacing w:after="0"/>
        <w:numPr>
          <w:ilvl w:val="0"/>
          <w:numId w:val="2"/>
        </w:numPr>
      </w:pPr>
      <w:r>
        <w:rPr/>
        <w:t xml:space="preserve">Franklin Graham criticism of Amy Grant</w:t>
      </w:r>
    </w:p>
    <w:p>
      <w:pPr>
        <w:spacing w:after="0"/>
        <w:numPr>
          <w:ilvl w:val="0"/>
          <w:numId w:val="2"/>
        </w:numPr>
      </w:pPr>
      <w:r>
        <w:rPr/>
        <w:t xml:space="preserve">Tony Perkins criticism of Amy Grant</w:t>
      </w:r>
    </w:p>
    <w:p>
      <w:pPr>
        <w:spacing w:after="0"/>
        <w:numPr>
          <w:ilvl w:val="0"/>
          <w:numId w:val="2"/>
        </w:numPr>
      </w:pPr>
      <w:r>
        <w:rPr/>
        <w:t xml:space="preserve">LGBTQ rights and Christianity</w:t>
      </w:r>
    </w:p>
    <w:p>
      <w:pPr>
        <w:spacing w:after="0"/>
        <w:numPr>
          <w:ilvl w:val="0"/>
          <w:numId w:val="2"/>
        </w:numPr>
      </w:pPr>
      <w:r>
        <w:rPr/>
        <w:t xml:space="preserve">LGBTQ acceptance in the church</w:t>
      </w:r>
    </w:p>
    <w:p>
      <w:pPr>
        <w:numPr>
          <w:ilvl w:val="0"/>
          <w:numId w:val="2"/>
        </w:numPr>
      </w:pPr>
      <w:r>
        <w:rPr/>
        <w:t xml:space="preserve">Impact of Amy Grant's same-sex wedding on Christianity</w:t>
      </w:r>
    </w:p>
    <w:p>
      <w:pPr>
        <w:pStyle w:val="Heading1"/>
      </w:pPr>
      <w:bookmarkStart w:id="6" w:name="_Toc6"/>
      <w:r>
        <w:t>Report location:</w:t>
      </w:r>
      <w:bookmarkEnd w:id="6"/>
    </w:p>
    <w:p>
      <w:hyperlink r:id="rId8" w:history="1">
        <w:r>
          <w:rPr>
            <w:color w:val="2980b9"/>
            <w:u w:val="single"/>
          </w:rPr>
          <w:t xml:space="preserve">https://www.fullpicture.app/item/ebce9d2f3a4f4340b0a662ad56154cb5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4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hemant-mehta/christian-bigots-condemn-singer-amy-grant-for-saying-jesus-is-all-about-love/" TargetMode="External"/><Relationship Id="rId8" Type="http://schemas.openxmlformats.org/officeDocument/2006/relationships/hyperlink" Target="https://www.fullpicture.app/item/ebce9d2f3a4f4340b0a662ad56154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2023-02-21T20:15:53+01:00</dcterms:created>
  <dcterms:modified xsi:type="dcterms:W3CDTF">2023-02-21T20:15:53+01:00</dcterms:modified>
</cp:coreProperties>
</file>

<file path=docProps/custom.xml><?xml version="1.0" encoding="utf-8"?>
<Properties xmlns="http://schemas.openxmlformats.org/officeDocument/2006/custom-properties" xmlns:vt="http://schemas.openxmlformats.org/officeDocument/2006/docPropsVTypes"/>
</file>