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中共上海市委老干部局网</w:t>
      </w:r>
      <w:br/>
      <w:hyperlink r:id="rId7" w:history="1">
        <w:r>
          <w:rPr>
            <w:color w:val="2980b9"/>
            <w:u w:val="single"/>
          </w:rPr>
          <w:t xml:space="preserve">https://www.shlgbj.gov.cn/view/5203</w:t>
        </w:r>
      </w:hyperlink>
    </w:p>
    <w:p>
      <w:pPr>
        <w:pStyle w:val="Heading1"/>
      </w:pPr>
      <w:bookmarkStart w:id="2" w:name="_Toc2"/>
      <w:r>
        <w:t>Article summary:</w:t>
      </w:r>
      <w:bookmarkEnd w:id="2"/>
    </w:p>
    <w:p>
      <w:pPr>
        <w:jc w:val="both"/>
      </w:pPr>
      <w:r>
        <w:rPr/>
        <w:t xml:space="preserve">1. 中国人口老龄化问题严重，尤其是在一线城市，如上海。截至2017年底，上海60岁以上的老年人口已达483.6万人，占注册人口的33.2%。</w:t>
      </w:r>
    </w:p>
    <w:p>
      <w:pPr>
        <w:jc w:val="both"/>
      </w:pPr>
      <w:r>
        <w:rPr/>
        <w:t xml:space="preserve">2. 老年人出行特点：主要目的是满足生活、文化和情感需求，购物、与朋友聚会和就医是主要出行目的；步行和乘坐公共交通是主要出行方式；近60%的老年人每天出行一次或更多次。</w:t>
      </w:r>
    </w:p>
    <w:p>
      <w:pPr>
        <w:jc w:val="both"/>
      </w:pPr>
      <w:r>
        <w:rPr/>
        <w:t xml:space="preserve">3. 存在的问题：公共交通设施不完善，包括车辆地板与站台之间高度差大、等候设施简陋等；打车困难，尤其在高峰时段和恶劣天气下；其他出行方式存在乱停乱放、违反交规等问题。</w:t>
      </w:r>
    </w:p>
    <w:p>
      <w:pPr>
        <w:jc w:val="both"/>
      </w:pPr>
      <w:r>
        <w:rPr/>
        <w:t xml:space="preserve"/>
      </w:r>
    </w:p>
    <w:p>
      <w:pPr>
        <w:jc w:val="both"/>
      </w:pPr>
      <w:r>
        <w:rPr/>
        <w:t xml:space="preserve">总结：文章主要讨论了上海市老年人群体的基本出行情况以及存在的问题。随着中国人口老龄化加剧，老年人出行需求日益突出。文章提到了老年人出行目的、方式和频率，并指出了公共交通和其他出行方式存在的问题。建议优先发展高质量公共交通，并改善设施和服务质量，以满足老年人的出行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这篇文章主要讨论了上海市老年人出行的问题和需求，并提出了一些解决方案。然而，文章存在一些潜在的偏见和片面报道。</w:t>
      </w:r>
    </w:p>
    <w:p>
      <w:pPr>
        <w:jc w:val="both"/>
      </w:pPr>
      <w:r>
        <w:rPr/>
        <w:t xml:space="preserve"/>
      </w:r>
    </w:p>
    <w:p>
      <w:pPr>
        <w:jc w:val="both"/>
      </w:pPr>
      <w:r>
        <w:rPr/>
        <w:t xml:space="preserve">首先，文章只关注了老年人的出行问题，而没有涉及其他年龄段人群的需求和困难。这种单一视角可能导致对整个社会的需求和问题缺乏全面的理解。</w:t>
      </w:r>
    </w:p>
    <w:p>
      <w:pPr>
        <w:jc w:val="both"/>
      </w:pPr>
      <w:r>
        <w:rPr/>
        <w:t xml:space="preserve"/>
      </w:r>
    </w:p>
    <w:p>
      <w:pPr>
        <w:jc w:val="both"/>
      </w:pPr>
      <w:r>
        <w:rPr/>
        <w:t xml:space="preserve">其次，文章没有提供足够的数据或研究来支持其主张。虽然它提到了一些调查结果，但没有提供具体的数据来源或方法。这使得读者很难评估这些结果的可靠性和代表性。</w:t>
      </w:r>
    </w:p>
    <w:p>
      <w:pPr>
        <w:jc w:val="both"/>
      </w:pPr>
      <w:r>
        <w:rPr/>
        <w:t xml:space="preserve"/>
      </w:r>
    </w:p>
    <w:p>
      <w:pPr>
        <w:jc w:val="both"/>
      </w:pPr>
      <w:r>
        <w:rPr/>
        <w:t xml:space="preserve">此外，文章没有探讨可能存在的反驳观点或风险。它只呈现了一个假设情景，并提出了相应的解决方案，而没有考虑到其他可能性或潜在问题。这种不平衡的呈现可能导致读者对该问题形成片面或误导性的看法。</w:t>
      </w:r>
    </w:p>
    <w:p>
      <w:pPr>
        <w:jc w:val="both"/>
      </w:pPr>
      <w:r>
        <w:rPr/>
        <w:t xml:space="preserve"/>
      </w:r>
    </w:p>
    <w:p>
      <w:pPr>
        <w:jc w:val="both"/>
      </w:pPr>
      <w:r>
        <w:rPr/>
        <w:t xml:space="preserve">最后，文章中存在一些宣传内容和偏袒倾向。例如，在讨论公共交通问题时，文章强调了公共交通作为老年人首选出行方式的重要性，并暗示私家车使用对于老年人来说更加困难。然而，它没有提供充分的证据来支持这一观点，并忽视了私家车可能带来的其他问题，如交通拥堵和环境污染。</w:t>
      </w:r>
    </w:p>
    <w:p>
      <w:pPr>
        <w:jc w:val="both"/>
      </w:pPr>
      <w:r>
        <w:rPr/>
        <w:t xml:space="preserve"/>
      </w:r>
    </w:p>
    <w:p>
      <w:pPr>
        <w:jc w:val="both"/>
      </w:pPr>
      <w:r>
        <w:rPr/>
        <w:t xml:space="preserve">综上所述，这篇文章在讨论上海市老年人出行问题时存在一些潜在的偏见和片面报道。它没有提供足够的数据或研究来支持其主张，并忽视了可能存在的反驳观点和风险。此外，它还包含了一些宣传内容和偏袒倾向。为了更全面地理解老年人出行问题，需要进一步研究和平衡呈现不同观点。</w:t>
      </w:r>
    </w:p>
    <w:p>
      <w:pPr>
        <w:pStyle w:val="Heading1"/>
      </w:pPr>
      <w:bookmarkStart w:id="5" w:name="_Toc5"/>
      <w:r>
        <w:t>Topics for further research:</w:t>
      </w:r>
      <w:bookmarkEnd w:id="5"/>
    </w:p>
    <w:p>
      <w:pPr>
        <w:spacing w:after="0"/>
        <w:numPr>
          <w:ilvl w:val="0"/>
          <w:numId w:val="2"/>
        </w:numPr>
      </w:pPr>
      <w:r>
        <w:rPr/>
        <w:t xml:space="preserve">上海市其他年龄段人群的出行需求和困难
</w:t>
      </w:r>
    </w:p>
    <w:p>
      <w:pPr>
        <w:spacing w:after="0"/>
        <w:numPr>
          <w:ilvl w:val="0"/>
          <w:numId w:val="2"/>
        </w:numPr>
      </w:pPr>
      <w:r>
        <w:rPr/>
        <w:t xml:space="preserve">文章中提到的调查结果的数据来源和方法
</w:t>
      </w:r>
    </w:p>
    <w:p>
      <w:pPr>
        <w:spacing w:after="0"/>
        <w:numPr>
          <w:ilvl w:val="0"/>
          <w:numId w:val="2"/>
        </w:numPr>
      </w:pPr>
      <w:r>
        <w:rPr/>
        <w:t xml:space="preserve">可能存在的其他解决方案和观点
</w:t>
      </w:r>
    </w:p>
    <w:p>
      <w:pPr>
        <w:spacing w:after="0"/>
        <w:numPr>
          <w:ilvl w:val="0"/>
          <w:numId w:val="2"/>
        </w:numPr>
      </w:pPr>
      <w:r>
        <w:rPr/>
        <w:t xml:space="preserve">私家车使用对老年人的困难以及交通拥堵和环境污染的问题
</w:t>
      </w:r>
    </w:p>
    <w:p>
      <w:pPr>
        <w:spacing w:after="0"/>
        <w:numPr>
          <w:ilvl w:val="0"/>
          <w:numId w:val="2"/>
        </w:numPr>
      </w:pPr>
      <w:r>
        <w:rPr/>
        <w:t xml:space="preserve">文章中宣传内容和偏袒倾向的证据
</w:t>
      </w:r>
    </w:p>
    <w:p>
      <w:pPr>
        <w:numPr>
          <w:ilvl w:val="0"/>
          <w:numId w:val="2"/>
        </w:numPr>
      </w:pPr>
      <w:r>
        <w:rPr/>
        <w:t xml:space="preserve">进一步研究和平衡呈现不同观点的必要性</w:t>
      </w:r>
    </w:p>
    <w:p>
      <w:pPr>
        <w:pStyle w:val="Heading1"/>
      </w:pPr>
      <w:bookmarkStart w:id="6" w:name="_Toc6"/>
      <w:r>
        <w:t>Report location:</w:t>
      </w:r>
      <w:bookmarkEnd w:id="6"/>
    </w:p>
    <w:p>
      <w:hyperlink r:id="rId8" w:history="1">
        <w:r>
          <w:rPr>
            <w:color w:val="2980b9"/>
            <w:u w:val="single"/>
          </w:rPr>
          <w:t xml:space="preserve">https://www.fullpicture.app/item/ebd3e8bf5cda94150689fdf4be7f8470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9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lgbj.gov.cn/view/5203" TargetMode="External"/><Relationship Id="rId8" Type="http://schemas.openxmlformats.org/officeDocument/2006/relationships/hyperlink" Target="https://www.fullpicture.app/item/ebd3e8bf5cda94150689fdf4be7f8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2024-03-31T08:23:17+02:00</dcterms:created>
  <dcterms:modified xsi:type="dcterms:W3CDTF">2024-03-31T08:23:17+02:00</dcterms:modified>
</cp:coreProperties>
</file>

<file path=docProps/custom.xml><?xml version="1.0" encoding="utf-8"?>
<Properties xmlns="http://schemas.openxmlformats.org/officeDocument/2006/custom-properties" xmlns:vt="http://schemas.openxmlformats.org/officeDocument/2006/docPropsVTypes"/>
</file>