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panel empirical modeling on the driving factors of provincial electricity consumption in China | SpringerLink</w:t>
      </w:r>
      <w:br/>
      <w:hyperlink r:id="rId7" w:history="1">
        <w:r>
          <w:rPr>
            <w:color w:val="2980b9"/>
            <w:u w:val="single"/>
          </w:rPr>
          <w:t xml:space="preserve">https://link.springer.com/article/10.1007/s11356-021-16261-8</w:t>
        </w:r>
      </w:hyperlink>
    </w:p>
    <w:p>
      <w:pPr>
        <w:pStyle w:val="Heading1"/>
      </w:pPr>
      <w:bookmarkStart w:id="2" w:name="_Toc2"/>
      <w:r>
        <w:t>Article summary:</w:t>
      </w:r>
      <w:bookmarkEnd w:id="2"/>
    </w:p>
    <w:p>
      <w:pPr>
        <w:jc w:val="both"/>
      </w:pPr>
      <w:r>
        <w:rPr/>
        <w:t xml:space="preserve">1. The relationship between electricity consumption and economic growth has been studied extensively, with mixed results.</w:t>
      </w:r>
    </w:p>
    <w:p>
      <w:pPr>
        <w:jc w:val="both"/>
      </w:pPr>
      <w:r>
        <w:rPr/>
        <w:t xml:space="preserve">2. There is evidence of a causal relationship between electricity consumption and urbanization, as well as industrial structure changes.</w:t>
      </w:r>
    </w:p>
    <w:p>
      <w:pPr>
        <w:jc w:val="both"/>
      </w:pPr>
      <w:r>
        <w:rPr/>
        <w:t xml:space="preserve">3. China is the largest electricity consumer in the world, and there is evidence of a causal relationship between economic growth and electricity consumption in certain provinces.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literature on the nexus between energy consumption and economic growth, as well as the relationships between electricity consumption and urbanization level, industrial structure changes, and economic growth in China. The article presents a comprehensive review of existing studies on these topics, which provides a good foundation for further research. However, there are some potential biases that should be noted when evaluating this article. </w:t>
      </w:r>
    </w:p>
    <w:p>
      <w:pPr>
        <w:jc w:val="both"/>
      </w:pPr>
      <w:r>
        <w:rPr/>
        <w:t xml:space="preserve">First, the article does not provide any counterarguments to its claims or explore any possible risks associated with its conclusions. This could lead to one-sided reporting or unsupported claims that may not be accurate or reliable. Additionally, some points of consideration may be missing from the article's analysis; for example, it does not consider how other factors such as population size or energy efficiency might affect electricity consumption levels in different provinces in China. </w:t>
      </w:r>
    </w:p>
    <w:p>
      <w:pPr>
        <w:jc w:val="both"/>
      </w:pPr>
      <w:r>
        <w:rPr/>
        <w:t xml:space="preserve">Second, while the article does provide evidence for its claims about causal relationships between electricity consumption and various factors such as economic growth and urbanization level, it does not provide any evidence for its claims about industrial structure changes affecting electricity consumption levels in China. This lack of evidence could lead to partiality or promotional content that may not be supported by facts or data. </w:t>
      </w:r>
    </w:p>
    <w:p>
      <w:pPr>
        <w:jc w:val="both"/>
      </w:pPr>
      <w:r>
        <w:rPr/>
        <w:t xml:space="preserve">Finally, while the article does present both sides of the argument regarding energy consumption and economic growth fairly equally, it does not do so for other topics discussed such as urbanization level or industrial structure changes. This could lead to an imbalance in how each side is presented which could affect readers' understanding of these topics. </w:t>
      </w:r>
    </w:p>
    <w:p>
      <w:pPr>
        <w:jc w:val="both"/>
      </w:pPr>
      <w:r>
        <w:rPr/>
        <w:t xml:space="preserve">In conclusion, while this article provides a comprehensive overview of existing studies on energy consumption and related topics in China, there are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Energy efficiency and economic growth </w:t>
      </w:r>
    </w:p>
    <w:p>
      <w:pPr>
        <w:spacing w:after="0"/>
        <w:numPr>
          <w:ilvl w:val="0"/>
          <w:numId w:val="2"/>
        </w:numPr>
      </w:pPr>
      <w:r>
        <w:rPr/>
        <w:t xml:space="preserve">Population size and electricity consumption </w:t>
      </w:r>
    </w:p>
    <w:p>
      <w:pPr>
        <w:spacing w:after="0"/>
        <w:numPr>
          <w:ilvl w:val="0"/>
          <w:numId w:val="2"/>
        </w:numPr>
      </w:pPr>
      <w:r>
        <w:rPr/>
        <w:t xml:space="preserve">Industrial structure changes and electricity consumption </w:t>
      </w:r>
    </w:p>
    <w:p>
      <w:pPr>
        <w:spacing w:after="0"/>
        <w:numPr>
          <w:ilvl w:val="0"/>
          <w:numId w:val="2"/>
        </w:numPr>
      </w:pPr>
      <w:r>
        <w:rPr/>
        <w:t xml:space="preserve">Urbanization level and electricity consumption </w:t>
      </w:r>
    </w:p>
    <w:p>
      <w:pPr>
        <w:spacing w:after="0"/>
        <w:numPr>
          <w:ilvl w:val="0"/>
          <w:numId w:val="2"/>
        </w:numPr>
      </w:pPr>
      <w:r>
        <w:rPr/>
        <w:t xml:space="preserve">Energy consumption and economic development </w:t>
      </w:r>
    </w:p>
    <w:p>
      <w:pPr>
        <w:numPr>
          <w:ilvl w:val="0"/>
          <w:numId w:val="2"/>
        </w:numPr>
      </w:pPr>
      <w:r>
        <w:rPr/>
        <w:t xml:space="preserve">Energy consumption and urbanization level</w:t>
      </w:r>
    </w:p>
    <w:p>
      <w:pPr>
        <w:pStyle w:val="Heading1"/>
      </w:pPr>
      <w:bookmarkStart w:id="6" w:name="_Toc6"/>
      <w:r>
        <w:t>Report location:</w:t>
      </w:r>
      <w:bookmarkEnd w:id="6"/>
    </w:p>
    <w:p>
      <w:hyperlink r:id="rId8" w:history="1">
        <w:r>
          <w:rPr>
            <w:color w:val="2980b9"/>
            <w:u w:val="single"/>
          </w:rPr>
          <w:t xml:space="preserve">https://www.fullpicture.app/item/ebfb66acd19e07c2f64a8b4b741af568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457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1-16261-8" TargetMode="External"/><Relationship Id="rId8" Type="http://schemas.openxmlformats.org/officeDocument/2006/relationships/hyperlink" Target="https://www.fullpicture.app/item/ebfb66acd19e07c2f64a8b4b741af5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2023-02-23T17:10:19+01:00</dcterms:created>
  <dcterms:modified xsi:type="dcterms:W3CDTF">2023-02-23T17:10:19+01:00</dcterms:modified>
</cp:coreProperties>
</file>

<file path=docProps/custom.xml><?xml version="1.0" encoding="utf-8"?>
<Properties xmlns="http://schemas.openxmlformats.org/officeDocument/2006/custom-properties" xmlns:vt="http://schemas.openxmlformats.org/officeDocument/2006/docPropsVTypes"/>
</file>