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Multi-omics of the gut microbial ecosystem in inflammatory bowel diseases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https://pubmed.ncbi.nlm.nih.gov/31142855/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本文综述了炎症性肠病（IBD）中肠道微生态系统的多组学研究进展。IBD是一组慢性肠道疾病，包括克罗恩病和溃疡性结肠炎。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多组学方法包括基因组学、转录组学、蛋白质组学和代谢组学等，可以揭示IBD患者肠道微生物群落的变化以及与宿主相互作用的分子机制。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通过对IBD患者和健康人群进行比较，多组学分析发现了与IBD相关的微生物菌群差异、代谢产物异常以及宿主基因表达变化，为深入理解IBD的发病机制提供了重要线索。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很抱歉，由于给出的文章内容非常有限，无法对其进行详细的批判性分析。请提供更多关于文章内容的信息，以便我能够为您提供更准确和详尽的分析。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文章主题是什么？
</w:t>
      </w:r>
    </w:p>
    <w:p>
      <w:pPr>
        <w:spacing w:after="0"/>
        <w:numPr>
          <w:ilvl w:val="0"/>
          <w:numId w:val="2"/>
        </w:numPr>
      </w:pPr>
      <w:r>
        <w:rPr/>
        <w:t xml:space="preserve">文章中提到的关键观点是什么？
</w:t>
      </w:r>
    </w:p>
    <w:p>
      <w:pPr>
        <w:spacing w:after="0"/>
        <w:numPr>
          <w:ilvl w:val="0"/>
          <w:numId w:val="2"/>
        </w:numPr>
      </w:pPr>
      <w:r>
        <w:rPr/>
        <w:t xml:space="preserve">文章中使用了哪些证据或例子来支持观点？
</w:t>
      </w:r>
    </w:p>
    <w:p>
      <w:pPr>
        <w:spacing w:after="0"/>
        <w:numPr>
          <w:ilvl w:val="0"/>
          <w:numId w:val="2"/>
        </w:numPr>
      </w:pPr>
      <w:r>
        <w:rPr/>
        <w:t xml:space="preserve">文章中是否存在逻辑上的漏洞或矛盾之处？
</w:t>
      </w:r>
    </w:p>
    <w:p>
      <w:pPr>
        <w:spacing w:after="0"/>
        <w:numPr>
          <w:ilvl w:val="0"/>
          <w:numId w:val="2"/>
        </w:numPr>
      </w:pPr>
      <w:r>
        <w:rPr/>
        <w:t xml:space="preserve">文章中是否提供了对相反观点的回应或反驳？
</w:t>
      </w:r>
    </w:p>
    <w:p>
      <w:pPr>
        <w:numPr>
          <w:ilvl w:val="0"/>
          <w:numId w:val="2"/>
        </w:numPr>
      </w:pPr>
      <w:r>
        <w:rPr/>
        <w:t xml:space="preserve">文章对读者有何影响或启发？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https://www.fullpicture.app/item/ec1a566e7db91ff116a583679f63e2cd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3FC8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1142855/" TargetMode="External"/><Relationship Id="rId8" Type="http://schemas.openxmlformats.org/officeDocument/2006/relationships/hyperlink" Target="https://www.fullpicture.app/item/ec1a566e7db91ff116a583679f63e2c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2024-01-20T18:47:27+01:00</dcterms:created>
  <dcterms:modified xsi:type="dcterms:W3CDTF">2024-01-20T18:47:27+01:00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