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reductive biomass conversion: direct conversion of 5-hydroxymethylfurfural (HMF) to 2,5-hexanedione (HD) via reductive ring-opening - Green Chemistry (RSC Publishing)</w:t>
      </w:r>
      <w:br/>
      <w:hyperlink r:id="rId7" w:history="1">
        <w:r>
          <w:rPr>
            <w:color w:val="2980b9"/>
            <w:u w:val="single"/>
          </w:rPr>
          <w:t xml:space="preserve">https://pubs.rsc.org/en/content/articlelanding/2016/gc/c6gc00533k/unauth</w:t>
        </w:r>
      </w:hyperlink>
    </w:p>
    <w:p>
      <w:pPr>
        <w:pStyle w:val="Heading1"/>
      </w:pPr>
      <w:bookmarkStart w:id="2" w:name="_Toc2"/>
      <w:r>
        <w:t>Article summary:</w:t>
      </w:r>
      <w:bookmarkEnd w:id="2"/>
    </w:p>
    <w:p>
      <w:pPr>
        <w:jc w:val="both"/>
      </w:pPr>
      <w:r>
        <w:rPr/>
        <w:t xml:space="preserve">1. HMF is an important biomass intermediate that can be processed to produce various biofuels and key building block chemicals.</w:t>
      </w:r>
    </w:p>
    <w:p>
      <w:pPr>
        <w:jc w:val="both"/>
      </w:pPr>
      <w:r>
        <w:rPr/>
        <w:t xml:space="preserve">2. This study demonstrated a direct electrochemical conversion of HMF to HD at ambient pressure and temperature without using H2 or precious metal catalysts.</w:t>
      </w:r>
    </w:p>
    <w:p>
      <w:pPr>
        <w:jc w:val="both"/>
      </w:pPr>
      <w:r>
        <w:rPr/>
        <w:t xml:space="preserve">3. The environmentally benign one-step procedure to produce HD reported in this study will serve as a new route to valorize biomass intermediates.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“Electrochemical reductive biomass conversion: direct conversion of 5-hydroxymethylfurfural (HMF) to 2,5-hexanedione (HD) via reductive ring-opening” is generally reliable and trustworthy, providing evidence for the claims made throughout the article. The authors provide a detailed explanation of the process used for the conversion of HMF to HD, including the use of zinc as a catalytic electrode and water as a hydrogen source, as well as discussing potential mechanisms for the reaction. They also discuss potential applications for HD, such as its use in alternative fuels and polymers, which provides further evidence for their claims. </w:t>
      </w:r>
    </w:p>
    <w:p>
      <w:pPr>
        <w:jc w:val="both"/>
      </w:pPr>
      <w:r>
        <w:rPr/>
        <w:t xml:space="preserve">The article does not appear to be biased or one-sided in its reporting; it presents both sides equally by discussing both traditional production methods of DMF from HMF and the new electrochemical reduction method proposed in this study. It also acknowledges potential risks associated with DMF production, such as toxicity concerns, which suggests that the authors are aware of possible counterarguments and have taken them into consideration when writing their article. Furthermore, there is no promotional content present in the article; instead it focuses on presenting evidence for their claims and exploring potential applications for HD production from HMF. </w:t>
      </w:r>
    </w:p>
    <w:p>
      <w:pPr>
        <w:jc w:val="both"/>
      </w:pPr>
      <w:r>
        <w:rPr/>
        <w:t xml:space="preserve">In conclusion, this article appears to be reliable and trustworthy due to its balanced reporting style and lack of promotional content or bias towards either side of the argument presented within it.</w:t>
      </w:r>
    </w:p>
    <w:p>
      <w:pPr>
        <w:pStyle w:val="Heading1"/>
      </w:pPr>
      <w:bookmarkStart w:id="5" w:name="_Toc5"/>
      <w:r>
        <w:t>Topics for further research:</w:t>
      </w:r>
      <w:bookmarkEnd w:id="5"/>
    </w:p>
    <w:p>
      <w:pPr>
        <w:spacing w:after="0"/>
        <w:numPr>
          <w:ilvl w:val="0"/>
          <w:numId w:val="2"/>
        </w:numPr>
      </w:pPr>
      <w:r>
        <w:rPr/>
        <w:t xml:space="preserve">HMF to HD conversion mechanism</w:t>
      </w:r>
    </w:p>
    <w:p>
      <w:pPr>
        <w:spacing w:after="0"/>
        <w:numPr>
          <w:ilvl w:val="0"/>
          <w:numId w:val="2"/>
        </w:numPr>
      </w:pPr>
      <w:r>
        <w:rPr/>
        <w:t xml:space="preserve">Electrochemical reduction of biomass</w:t>
      </w:r>
    </w:p>
    <w:p>
      <w:pPr>
        <w:spacing w:after="0"/>
        <w:numPr>
          <w:ilvl w:val="0"/>
          <w:numId w:val="2"/>
        </w:numPr>
      </w:pPr>
      <w:r>
        <w:rPr/>
        <w:t xml:space="preserve">Alternative fuel production from HD</w:t>
      </w:r>
    </w:p>
    <w:p>
      <w:pPr>
        <w:spacing w:after="0"/>
        <w:numPr>
          <w:ilvl w:val="0"/>
          <w:numId w:val="2"/>
        </w:numPr>
      </w:pPr>
      <w:r>
        <w:rPr/>
        <w:t xml:space="preserve">Toxicity concerns of DMF production</w:t>
      </w:r>
    </w:p>
    <w:p>
      <w:pPr>
        <w:spacing w:after="0"/>
        <w:numPr>
          <w:ilvl w:val="0"/>
          <w:numId w:val="2"/>
        </w:numPr>
      </w:pPr>
      <w:r>
        <w:rPr/>
        <w:t xml:space="preserve">Zinc catalytic electrode</w:t>
      </w:r>
    </w:p>
    <w:p>
      <w:pPr>
        <w:numPr>
          <w:ilvl w:val="0"/>
          <w:numId w:val="2"/>
        </w:numPr>
      </w:pPr>
      <w:r>
        <w:rPr/>
        <w:t xml:space="preserve">Polymer production from HD</w:t>
      </w:r>
    </w:p>
    <w:p>
      <w:pPr>
        <w:pStyle w:val="Heading1"/>
      </w:pPr>
      <w:bookmarkStart w:id="6" w:name="_Toc6"/>
      <w:r>
        <w:t>Report location:</w:t>
      </w:r>
      <w:bookmarkEnd w:id="6"/>
    </w:p>
    <w:p>
      <w:hyperlink r:id="rId8" w:history="1">
        <w:r>
          <w:rPr>
            <w:color w:val="2980b9"/>
            <w:u w:val="single"/>
          </w:rPr>
          <w:t xml:space="preserve">https://www.fullpicture.app/item/ec2659359b04fe5565031ab560ca913d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8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gc/c6gc00533k/unauth" TargetMode="External"/><Relationship Id="rId8" Type="http://schemas.openxmlformats.org/officeDocument/2006/relationships/hyperlink" Target="https://www.fullpicture.app/item/ec2659359b04fe5565031ab560ca9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2023-02-22T22:40:55+01:00</dcterms:created>
  <dcterms:modified xsi:type="dcterms:W3CDTF">2023-02-22T22:40:55+01:00</dcterms:modified>
</cp:coreProperties>
</file>

<file path=docProps/custom.xml><?xml version="1.0" encoding="utf-8"?>
<Properties xmlns="http://schemas.openxmlformats.org/officeDocument/2006/custom-properties" xmlns:vt="http://schemas.openxmlformats.org/officeDocument/2006/docPropsVTypes"/>
</file>