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Extrapolation of load histories and spectra</w:t>
      </w:r>
      <w:br/>
      <w:hyperlink r:id="rId7" w:history="1">
        <w:r>
          <w:rPr>
            <w:color w:val="2980b9"/>
            <w:u w:val="single"/>
          </w:rPr>
          <w:t xml:space="preserve">https://onlinelibrary.wiley.com/doi/epdf/10.1111/j.1460-2695.2006.00982.x</w:t>
        </w:r>
      </w:hyperlink>
    </w:p>
    <w:p>
      <w:pPr>
        <w:pStyle w:val="Heading1"/>
      </w:pPr>
      <w:bookmarkStart w:id="2" w:name="_Toc2"/>
      <w:r>
        <w:t>Article summary:</w:t>
      </w:r>
      <w:bookmarkEnd w:id="2"/>
    </w:p>
    <w:p>
      <w:pPr>
        <w:jc w:val="both"/>
      </w:pPr>
      <w:r>
        <w:rPr/>
        <w:t xml:space="preserve">1. The article discusses the extrapolation of load histories and spectra.</w:t>
      </w:r>
    </w:p>
    <w:p>
      <w:pPr>
        <w:jc w:val="both"/>
      </w:pPr>
      <w:r>
        <w:rPr/>
        <w:t xml:space="preserve">2. It reviews models for exceedances over high thresholds, extreme value theory in engineering, statistical modelling of extreme values, rainflow matrices, maximum likelihood estimates of the generalized Pareto distribution, determination of load spectra for design and testing, simulation of load sequences from rainflow matrices, and expected service usage from short-term loading measurements.</w:t>
      </w:r>
    </w:p>
    <w:p>
      <w:pPr>
        <w:jc w:val="both"/>
      </w:pPr>
      <w:r>
        <w:rPr/>
        <w:t xml:space="preserve">3. It references 12 sources to support its claims.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extrapolation of load histories and spectra with supporting evidence from 12 sources. The sources are all reputable and relevant to the topic discussed in the article. Furthermore, the article does not appear to be biased or one-sided as it presents both sides equally without any promotional content or partiality. Additionally,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Load history extrapolation methods</w:t>
      </w:r>
    </w:p>
    <w:p>
      <w:pPr>
        <w:spacing w:after="0"/>
        <w:numPr>
          <w:ilvl w:val="0"/>
          <w:numId w:val="2"/>
        </w:numPr>
      </w:pPr>
      <w:r>
        <w:rPr/>
        <w:t xml:space="preserve">Load spectrum extrapolation techniques</w:t>
      </w:r>
    </w:p>
    <w:p>
      <w:pPr>
        <w:spacing w:after="0"/>
        <w:numPr>
          <w:ilvl w:val="0"/>
          <w:numId w:val="2"/>
        </w:numPr>
      </w:pPr>
      <w:r>
        <w:rPr/>
        <w:t xml:space="preserve">Load history and spectrum correlation</w:t>
      </w:r>
    </w:p>
    <w:p>
      <w:pPr>
        <w:spacing w:after="0"/>
        <w:numPr>
          <w:ilvl w:val="0"/>
          <w:numId w:val="2"/>
        </w:numPr>
      </w:pPr>
      <w:r>
        <w:rPr/>
        <w:t xml:space="preserve">Load history and spectrum prediction</w:t>
      </w:r>
    </w:p>
    <w:p>
      <w:pPr>
        <w:spacing w:after="0"/>
        <w:numPr>
          <w:ilvl w:val="0"/>
          <w:numId w:val="2"/>
        </w:numPr>
      </w:pPr>
      <w:r>
        <w:rPr/>
        <w:t xml:space="preserve">Load history and spectrum analysis</w:t>
      </w:r>
    </w:p>
    <w:p>
      <w:pPr>
        <w:numPr>
          <w:ilvl w:val="0"/>
          <w:numId w:val="2"/>
        </w:numPr>
      </w:pPr>
      <w:r>
        <w:rPr/>
        <w:t xml:space="preserve">Load history and spectrum forecasting</w:t>
      </w:r>
    </w:p>
    <w:p>
      <w:pPr>
        <w:pStyle w:val="Heading1"/>
      </w:pPr>
      <w:bookmarkStart w:id="6" w:name="_Toc6"/>
      <w:r>
        <w:t>Report location:</w:t>
      </w:r>
      <w:bookmarkEnd w:id="6"/>
    </w:p>
    <w:p>
      <w:hyperlink r:id="rId8" w:history="1">
        <w:r>
          <w:rPr>
            <w:color w:val="2980b9"/>
            <w:u w:val="single"/>
          </w:rPr>
          <w:t xml:space="preserve">https://www.fullpicture.app/item/ec50376795740ead478b5f7d032d0d27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F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1460-2695.2006.00982.x" TargetMode="External"/><Relationship Id="rId8" Type="http://schemas.openxmlformats.org/officeDocument/2006/relationships/hyperlink" Target="https://www.fullpicture.app/item/ec50376795740ead478b5f7d032d0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2023-02-23T15:16:53+01:00</dcterms:created>
  <dcterms:modified xsi:type="dcterms:W3CDTF">2023-02-23T15:16:53+01:00</dcterms:modified>
</cp:coreProperties>
</file>

<file path=docProps/custom.xml><?xml version="1.0" encoding="utf-8"?>
<Properties xmlns="http://schemas.openxmlformats.org/officeDocument/2006/custom-properties" xmlns:vt="http://schemas.openxmlformats.org/officeDocument/2006/docPropsVTypes"/>
</file>