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Arnault Surpasses everyone, the new ranking of the world's richest men</w:t></w:r><w:br/><w:hyperlink r:id="rId7" w:history="1"><w:r><w:rPr><w:color w:val="2980b9"/><w:u w:val="single"/></w:rPr><w:t xml:space="preserve">https://www.msn.com/en-xl/news/other/arnault-surpasses-everyone-the-new-ranking-of-the-world-s-richest-men/ss-AA17movo?ocid=msedgdhp&pc=U531&cvid=2802d3873a2043d09f33b6e392ab4649</w:t></w:r></w:hyperlink></w:p><w:p><w:pPr><w:pStyle w:val="Heading1"/></w:pPr><w:bookmarkStart w:id="2" w:name="_Toc2"/><w:r><w:t>Article summary:</w:t></w:r><w:bookmarkEnd w:id="2"/></w:p><w:p><w:pPr><w:jc w:val="both"/></w:pPr><w:r><w:rPr/><w:t xml:space="preserve">1. Bernard Arnault has surpassed everyone to become the world's richest man.</w:t></w:r></w:p><w:p><w:pPr><w:jc w:val="both"/></w:pPr><w:r><w:rPr/><w:t xml:space="preserve">2. The article discusses how data is collected and used on the website, including cookies, device identifiers, geolocation data, and third-party analytics.</w:t></w:r></w:p><w:p><w:pPr><w:jc w:val="both"/></w:pPr><w:r><w:rPr/><w:t xml:space="preserve">3. It also explains how this data is used for advertising, social media, product development, and security purposes.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in its reporting of Bernard Arnault surpassing everyone to become the world's richest man. The article provides evidence for this claim by citing sources such as Forbes magazine and Bloomberg Billionaires Index. Furthermore, the article does not appear to be biased or one-sided in its reporting of this news. </w:t></w:r></w:p><w:p><w:pPr><w:jc w:val="both"/></w:pPr><w:r><w:rPr/><w:t xml:space="preserve">However, there are some potential issues with the trustworthiness of the article that should be noted. For example, while it does provide information about how data is collected and used on the website, it does not provide any evidence or sources to back up these claims. Additionally, it does not explore any potential risks associated with collecting and using this data or discuss any counterarguments that may exist regarding these practices. Finally, while it does explain how this data is used for various purposes such as advertising and product development, it does not provide any details about how these activities are conducted or what measures are taken to ensure they are done ethically and responsibly.</w:t></w:r></w:p><w:p><w:pPr><w:pStyle w:val="Heading1"/></w:pPr><w:bookmarkStart w:id="5" w:name="_Toc5"/><w:r><w:t>Topics for further research:</w:t></w:r><w:bookmarkEnd w:id="5"/></w:p><w:p><w:pPr><w:spacing w:after="0"/><w:numPr><w:ilvl w:val="0"/><w:numId w:val="2"/></w:numPr></w:pPr><w:r><w:rPr/><w:t xml:space="preserve">Data collection risks</w:t></w:r></w:p><w:p><w:pPr><w:spacing w:after="0"/><w:numPr><w:ilvl w:val="0"/><w:numId w:val="2"/></w:numPr></w:pPr><w:r><w:rPr/><w:t xml:space="preserve">Data privacy regulations</w:t></w:r></w:p><w:p><w:pPr><w:spacing w:after="0"/><w:numPr><w:ilvl w:val="0"/><w:numId w:val="2"/></w:numPr></w:pPr><w:r><w:rPr/><w:t xml:space="preserve">Ethical data collection practices</w:t></w:r></w:p><w:p><w:pPr><w:spacing w:after="0"/><w:numPr><w:ilvl w:val="0"/><w:numId w:val="2"/></w:numPr></w:pPr><w:r><w:rPr/><w:t xml:space="preserve">Data protection laws</w:t></w:r></w:p><w:p><w:pPr><w:spacing w:after="0"/><w:numPr><w:ilvl w:val="0"/><w:numId w:val="2"/></w:numPr></w:pPr><w:r><w:rPr/><w:t xml:space="preserve">Data security measures</w:t></w:r></w:p><w:p><w:pPr><w:numPr><w:ilvl w:val="0"/><w:numId w:val="2"/></w:numPr></w:pPr><w:r><w:rPr/><w:t xml:space="preserve">Responsible data usage</w:t></w:r></w:p><w:p><w:pPr><w:pStyle w:val="Heading1"/></w:pPr><w:bookmarkStart w:id="6" w:name="_Toc6"/><w:r><w:t>Report location:</w:t></w:r><w:bookmarkEnd w:id="6"/></w:p><w:p><w:hyperlink r:id="rId8" w:history="1"><w:r><w:rPr><w:color w:val="2980b9"/><w:u w:val="single"/></w:rPr><w:t xml:space="preserve">https://www.fullpicture.app/item/ec75dc43199d90981b78d80c682fcd38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E51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xl/news/other/arnault-surpasses-everyone-the-new-ranking-of-the-world-s-richest-men/ss-AA17movo?ocid=msedgdhp&amp;pc=U531&amp;cvid=2802d3873a2043d09f33b6e392ab4649" TargetMode="External"/><Relationship Id="rId8" Type="http://schemas.openxmlformats.org/officeDocument/2006/relationships/hyperlink" Target="https://www.fullpicture.app/item/ec75dc43199d90981b78d80c682fcd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2023-03-01T07:11:13+01:00</dcterms:created>
  <dcterms:modified xsi:type="dcterms:W3CDTF">2023-03-01T07:11:13+01:00</dcterms:modified>
</cp:coreProperties>
</file>

<file path=docProps/custom.xml><?xml version="1.0" encoding="utf-8"?>
<Properties xmlns="http://schemas.openxmlformats.org/officeDocument/2006/custom-properties" xmlns:vt="http://schemas.openxmlformats.org/officeDocument/2006/docPropsVTypes"/>
</file>