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Markhor-derived Introgression of a Genomic Region Encompassing PAPSS2 Confers High-altitude Adaptability in Tibetan Goats | Molecular Biology and Evolution | Oxford Academic</w:t>
      </w:r>
      <w:br/>
      <w:hyperlink r:id="rId7" w:history="1">
        <w:r>
          <w:rPr>
            <w:color w:val="2980b9"/>
            <w:u w:val="single"/>
          </w:rPr>
          <w:t xml:space="preserve">https://academic.oup.com/mbe/article/39/12/msac253/6830663?searchresult=1</w:t>
        </w:r>
      </w:hyperlink>
    </w:p>
    <w:p>
      <w:pPr>
        <w:pStyle w:val="Heading1"/>
      </w:pPr>
      <w:bookmarkStart w:id="2" w:name="_Toc2"/>
      <w:r>
        <w:t>Article summary:</w:t>
      </w:r>
      <w:bookmarkEnd w:id="2"/>
    </w:p>
    <w:p>
      <w:pPr>
        <w:jc w:val="both"/>
      </w:pPr>
      <w:r>
        <w:rPr/>
        <w:t xml:space="preserve">1. Markhor-derived introgression of a genomic region encompassing PAPSS2 confers high-altitude adaptability in Tibetan goats.</w:t>
      </w:r>
    </w:p>
    <w:p>
      <w:pPr>
        <w:jc w:val="both"/>
      </w:pPr>
      <w:r>
        <w:rPr/>
        <w:t xml:space="preserve">2. This study was conducted by researchers from the International Joint Agriculture Research Center for Animal Bio-Breeding, Ministry of Agriculture and Rural Affairs/Key Laboratory of Animal Genetics, Breeding and Reproduction of Shaanxi Province, College of Animal Science and Technology, Northwest A&amp;F University, Yangling 712100, China; Institute of Animal Science, Tibet Academy of Agricultural and Animal Husbandry Sciences, Lhasa 850009, China; College of Veterinary Medicine, Northwest A&amp;F University, Yangling 712100, China; College of Animal Science and Technology, Sichuan Agricultural University, Chengdu 611130, China; and Animal Genomics ETH Zürich 8092 Zürich Switzerland.</w:t>
      </w:r>
    </w:p>
    <w:p>
      <w:pPr>
        <w:jc w:val="both"/>
      </w:pPr>
      <w:r>
        <w:rPr/>
        <w:t xml:space="preserve">3. The results suggest that introgression from the markhor has contributed to the adaptation to high altitudes in Tibetan goats.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published in a reputable journal (Molecular Biology and Evolution) with peer review process. The authors are all well-credentialed experts in their respective fields which adds to the credibility of the article. Furthermore, the article provides detailed information about the methods used in conducting the research as well as a thorough discussion on its implications. </w:t>
      </w:r>
    </w:p>
    <w:p>
      <w:pPr>
        <w:jc w:val="both"/>
      </w:pPr>
      <w:r>
        <w:rPr/>
        <w:t xml:space="preserve">However there are some potential biases that should be noted. Firstly, there is no mention of any potential conflicts of interest among any of the authors or institutions involved in this research which could lead to partiality or one-sided reporting. Secondly, while the article does provide evidence for its claims made throughout its discussion section it does not explore any counterarguments or alternative explanations for its findings which could weaken its conclusions if they exist. Lastly there is no mention of possible risks associated with this research such as ethical considerations or environmental impacts which should be taken into account when conducting such studies involving animals.</w:t>
      </w:r>
    </w:p>
    <w:p>
      <w:pPr>
        <w:pStyle w:val="Heading1"/>
      </w:pPr>
      <w:bookmarkStart w:id="5" w:name="_Toc5"/>
      <w:r>
        <w:t>Topics for further research:</w:t>
      </w:r>
      <w:bookmarkEnd w:id="5"/>
    </w:p>
    <w:p>
      <w:pPr>
        <w:spacing w:after="0"/>
        <w:numPr>
          <w:ilvl w:val="0"/>
          <w:numId w:val="2"/>
        </w:numPr>
      </w:pPr>
      <w:r>
        <w:rPr/>
        <w:t xml:space="preserve">Ethical considerations in animal research</w:t>
      </w:r>
    </w:p>
    <w:p>
      <w:pPr>
        <w:spacing w:after="0"/>
        <w:numPr>
          <w:ilvl w:val="0"/>
          <w:numId w:val="2"/>
        </w:numPr>
      </w:pPr>
      <w:r>
        <w:rPr/>
        <w:t xml:space="preserve">Environmental impacts of animal research</w:t>
      </w:r>
    </w:p>
    <w:p>
      <w:pPr>
        <w:spacing w:after="0"/>
        <w:numPr>
          <w:ilvl w:val="0"/>
          <w:numId w:val="2"/>
        </w:numPr>
      </w:pPr>
      <w:r>
        <w:rPr/>
        <w:t xml:space="preserve">Conflicts of interest in scientific research</w:t>
      </w:r>
    </w:p>
    <w:p>
      <w:pPr>
        <w:spacing w:after="0"/>
        <w:numPr>
          <w:ilvl w:val="0"/>
          <w:numId w:val="2"/>
        </w:numPr>
      </w:pPr>
      <w:r>
        <w:rPr/>
        <w:t xml:space="preserve">Alternative explanations for research findings</w:t>
      </w:r>
    </w:p>
    <w:p>
      <w:pPr>
        <w:spacing w:after="0"/>
        <w:numPr>
          <w:ilvl w:val="0"/>
          <w:numId w:val="2"/>
        </w:numPr>
      </w:pPr>
      <w:r>
        <w:rPr/>
        <w:t xml:space="preserve">Peer review process in scientific journals</w:t>
      </w:r>
    </w:p>
    <w:p>
      <w:pPr>
        <w:numPr>
          <w:ilvl w:val="0"/>
          <w:numId w:val="2"/>
        </w:numPr>
      </w:pPr>
      <w:r>
        <w:rPr/>
        <w:t xml:space="preserve">Risks associated with animal research</w:t>
      </w:r>
    </w:p>
    <w:p>
      <w:pPr>
        <w:pStyle w:val="Heading1"/>
      </w:pPr>
      <w:bookmarkStart w:id="6" w:name="_Toc6"/>
      <w:r>
        <w:t>Report location:</w:t>
      </w:r>
      <w:bookmarkEnd w:id="6"/>
    </w:p>
    <w:p>
      <w:hyperlink r:id="rId8" w:history="1">
        <w:r>
          <w:rPr>
            <w:color w:val="2980b9"/>
            <w:u w:val="single"/>
          </w:rPr>
          <w:t xml:space="preserve">https://www.fullpicture.app/item/ec7d84ef6ab8dcae073234d57e795ca7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1E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mbe/article/39/12/msac253/6830663?searchresult=1" TargetMode="External"/><Relationship Id="rId8" Type="http://schemas.openxmlformats.org/officeDocument/2006/relationships/hyperlink" Target="https://www.fullpicture.app/item/ec7d84ef6ab8dcae073234d57e795c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2023-02-23T01:55:35+01:00</dcterms:created>
  <dcterms:modified xsi:type="dcterms:W3CDTF">2023-02-23T01:55:35+01:00</dcterms:modified>
</cp:coreProperties>
</file>

<file path=docProps/custom.xml><?xml version="1.0" encoding="utf-8"?>
<Properties xmlns="http://schemas.openxmlformats.org/officeDocument/2006/custom-properties" xmlns:vt="http://schemas.openxmlformats.org/officeDocument/2006/docPropsVTypes"/>
</file>