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Strain engineering of the magnetic multipole moments and anomalous Hall effect in pyrochlore iridate thin films | Science Advances</w:t>
      </w:r>
      <w:br/>
      <w:hyperlink r:id="rId7" w:history="1">
        <w:r>
          <w:rPr>
            <w:color w:val="2980b9"/>
            <w:u w:val="single"/>
          </w:rPr>
          <w:t xml:space="preserve">https://www.science.org/doi/10.1126/sciadv.abb1539</w:t>
        </w:r>
      </w:hyperlink>
    </w:p>
    <w:p>
      <w:pPr>
        <w:pStyle w:val="Heading1"/>
      </w:pPr>
      <w:bookmarkStart w:id="2" w:name="_Toc2"/>
      <w:r>
        <w:t>Article summary:</w:t>
      </w:r>
      <w:bookmarkEnd w:id="2"/>
    </w:p>
    <w:p>
      <w:pPr>
        <w:jc w:val="both"/>
      </w:pPr>
      <w:r>
        <w:rPr/>
        <w:t xml:space="preserve">1. The anomalous Hall effect (AHE) has been observed in antiferromagnets without notable magnetization, suggesting that ferromagnetic ordering is not a necessary condition.</w:t>
      </w:r>
    </w:p>
    <w:p>
      <w:pPr>
        <w:jc w:val="both"/>
      </w:pPr>
      <w:r>
        <w:rPr/>
        <w:t xml:space="preserve">2. Strain can manipulate the hidden Berry curvature effect by inducing higher-rank cluster multipoles in spin-orbit–coupled antiferromagnets.</w:t>
      </w:r>
    </w:p>
    <w:p>
      <w:pPr>
        <w:jc w:val="both"/>
      </w:pPr>
      <w:r>
        <w:rPr/>
        <w:t xml:space="preserve">3. A large AHE was observed on fully strained antiferromagnetic Nd2Ir2O7 thin films, proving that strain-induced cluster T1-octupoles are the only source of observed AHE.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explanation of the phenomenon being studied and cite relevant research to support their findings. Furthermore, they discuss potential risks associated with their experiments and provide an overview of possible counterarguments to their conclusions. The article does not appear to be biased or promotional in any way, nor does it contain any unsupported claims or missing points of consideration. All in all, this article is a well-researched and balanced piece of work that provides valuable insights into the field of strain engineering of magnetic multipole moments and anomalous Hall effects in pyrochlore iridate thin films.</w:t>
      </w:r>
    </w:p>
    <w:p>
      <w:pPr>
        <w:pStyle w:val="Heading1"/>
      </w:pPr>
      <w:bookmarkStart w:id="5" w:name="_Toc5"/>
      <w:r>
        <w:t>Topics for further research:</w:t>
      </w:r>
      <w:bookmarkEnd w:id="5"/>
    </w:p>
    <w:p>
      <w:pPr>
        <w:spacing w:after="0"/>
        <w:numPr>
          <w:ilvl w:val="0"/>
          <w:numId w:val="2"/>
        </w:numPr>
      </w:pPr>
      <w:r>
        <w:rPr/>
        <w:t xml:space="preserve">Pyrochlore Iridate Thin Films</w:t>
      </w:r>
    </w:p>
    <w:p>
      <w:pPr>
        <w:spacing w:after="0"/>
        <w:numPr>
          <w:ilvl w:val="0"/>
          <w:numId w:val="2"/>
        </w:numPr>
      </w:pPr>
      <w:r>
        <w:rPr/>
        <w:t xml:space="preserve">Magnetic Multipole Moments</w:t>
      </w:r>
    </w:p>
    <w:p>
      <w:pPr>
        <w:spacing w:after="0"/>
        <w:numPr>
          <w:ilvl w:val="0"/>
          <w:numId w:val="2"/>
        </w:numPr>
      </w:pPr>
      <w:r>
        <w:rPr/>
        <w:t xml:space="preserve">Anomalous Hall Effects</w:t>
      </w:r>
    </w:p>
    <w:p>
      <w:pPr>
        <w:spacing w:after="0"/>
        <w:numPr>
          <w:ilvl w:val="0"/>
          <w:numId w:val="2"/>
        </w:numPr>
      </w:pPr>
      <w:r>
        <w:rPr/>
        <w:t xml:space="preserve">Strain Engineering</w:t>
      </w:r>
    </w:p>
    <w:p>
      <w:pPr>
        <w:spacing w:after="0"/>
        <w:numPr>
          <w:ilvl w:val="0"/>
          <w:numId w:val="2"/>
        </w:numPr>
      </w:pPr>
      <w:r>
        <w:rPr/>
        <w:t xml:space="preserve">Magneto-Electric Coupling</w:t>
      </w:r>
    </w:p>
    <w:p>
      <w:pPr>
        <w:numPr>
          <w:ilvl w:val="0"/>
          <w:numId w:val="2"/>
        </w:numPr>
      </w:pPr>
      <w:r>
        <w:rPr/>
        <w:t xml:space="preserve">Topological Insulators</w:t>
      </w:r>
    </w:p>
    <w:p>
      <w:pPr>
        <w:pStyle w:val="Heading1"/>
      </w:pPr>
      <w:bookmarkStart w:id="6" w:name="_Toc6"/>
      <w:r>
        <w:t>Report location:</w:t>
      </w:r>
      <w:bookmarkEnd w:id="6"/>
    </w:p>
    <w:p>
      <w:hyperlink r:id="rId8" w:history="1">
        <w:r>
          <w:rPr>
            <w:color w:val="2980b9"/>
            <w:u w:val="single"/>
          </w:rPr>
          <w:t xml:space="preserve">https://www.fullpicture.app/item/ec7f5c3d90756da446bc4aab6fe40c07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F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b1539" TargetMode="External"/><Relationship Id="rId8" Type="http://schemas.openxmlformats.org/officeDocument/2006/relationships/hyperlink" Target="https://www.fullpicture.app/item/ec7f5c3d90756da446bc4aab6fe40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2023-02-23T04:31:29+01:00</dcterms:created>
  <dcterms:modified xsi:type="dcterms:W3CDTF">2023-02-23T04:31:29+01:00</dcterms:modified>
</cp:coreProperties>
</file>

<file path=docProps/custom.xml><?xml version="1.0" encoding="utf-8"?>
<Properties xmlns="http://schemas.openxmlformats.org/officeDocument/2006/custom-properties" xmlns:vt="http://schemas.openxmlformats.org/officeDocument/2006/docPropsVTypes"/>
</file>