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GameStop names Ryan Cohen as CEO effective immediately</w:t>
      </w:r>
      <w:br/>
      <w:hyperlink r:id="rId7" w:history="1">
        <w:r>
          <w:rPr>
            <w:color w:val="2980b9"/>
            <w:u w:val="single"/>
          </w:rPr>
          <w:t xml:space="preserve">https://www.cnbc.com/2023/09/28/gamestop-names-ryan-cohen-as-ceo-effective-immediately.html</w:t>
        </w:r>
      </w:hyperlink>
    </w:p>
    <w:p>
      <w:pPr>
        <w:pStyle w:val="Heading1"/>
      </w:pPr>
      <w:bookmarkStart w:id="2" w:name="_Toc2"/>
      <w:r>
        <w:t>Article summary:</w:t>
      </w:r>
      <w:bookmarkEnd w:id="2"/>
    </w:p>
    <w:p>
      <w:pPr>
        <w:jc w:val="both"/>
      </w:pPr>
      <w:r>
        <w:rPr/>
        <w:t xml:space="preserve">1. Ryan Cohen, billionaire activist investor and founder of Chewy, has been named the CEO, chairman, and president of GameStop.</w:t>
      </w:r>
    </w:p>
    <w:p>
      <w:pPr>
        <w:jc w:val="both"/>
      </w:pPr>
      <w:r>
        <w:rPr/>
        <w:t xml:space="preserve">2. Cohen will not receive any compensation for his work in these roles.</w:t>
      </w:r>
    </w:p>
    <w:p>
      <w:pPr>
        <w:jc w:val="both"/>
      </w:pPr>
      <w:r>
        <w:rPr/>
        <w:t xml:space="preserve">3. This move comes after GameStop fired its previous CEO and reported a quarterly profit under his leadership.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"GameStop names Ryan Cohen as CEO effective immediately" provides an overview of the recent appointment of Ryan Cohen as GameStop's CEO, chairman, and president. While the article presents some factual information, there are several areas where critical analysis is needed to evaluate its content.</w:t>
      </w:r>
    </w:p>
    <w:p>
      <w:pPr>
        <w:jc w:val="both"/>
      </w:pPr>
      <w:r>
        <w:rPr/>
        <w:t xml:space="preserve"/>
      </w:r>
    </w:p>
    <w:p>
      <w:pPr>
        <w:jc w:val="both"/>
      </w:pPr>
      <w:r>
        <w:rPr/>
        <w:t xml:space="preserve">One potential bias in the article is its focus on the positive reaction of investors to the announcement. The article mentions that GameStop's shares jumped more than 6% in premarket trading following the news, suggesting that this is a positive development for the company. However, it fails to provide a balanced perspective by not exploring any potential risks or challenges associated with Cohen's appointment.</w:t>
      </w:r>
    </w:p>
    <w:p>
      <w:pPr>
        <w:jc w:val="both"/>
      </w:pPr>
      <w:r>
        <w:rPr/>
        <w:t xml:space="preserve"/>
      </w:r>
    </w:p>
    <w:p>
      <w:pPr>
        <w:jc w:val="both"/>
      </w:pPr>
      <w:r>
        <w:rPr/>
        <w:t xml:space="preserve">The article also lacks evidence to support some of its claims. For example, it states that Cohen is known as the "king" of meme stocks without providing any sources or data to back up this claim. This unsupported statement could be seen as promotional content or an attempt to create hype around Cohen's involvement with GameStop.</w:t>
      </w:r>
    </w:p>
    <w:p>
      <w:pPr>
        <w:jc w:val="both"/>
      </w:pPr>
      <w:r>
        <w:rPr/>
        <w:t xml:space="preserve"/>
      </w:r>
    </w:p>
    <w:p>
      <w:pPr>
        <w:jc w:val="both"/>
      </w:pPr>
      <w:r>
        <w:rPr/>
        <w:t xml:space="preserve">Furthermore, the article does not explore any counterarguments or alternative perspectives on Cohen's appointment. It does not mention any potential concerns about his lack of experience in the video game retail industry or how his leadership style may differ from previous CEOs. By omitting these considerations, the article presents a one-sided view of the situation.</w:t>
      </w:r>
    </w:p>
    <w:p>
      <w:pPr>
        <w:jc w:val="both"/>
      </w:pPr>
      <w:r>
        <w:rPr/>
        <w:t xml:space="preserve"/>
      </w:r>
    </w:p>
    <w:p>
      <w:pPr>
        <w:jc w:val="both"/>
      </w:pPr>
      <w:r>
        <w:rPr/>
        <w:t xml:space="preserve">Additionally, there are missing points of consideration in the article. It does not discuss GameStop's overall financial performance or its long-term strategy beyond mentioning a slight increase in revenue and a narrower loss in the second quarter. Without this context, it is difficult to assess whether Cohen's appointment will have a significant impact on the company's future prospects.</w:t>
      </w:r>
    </w:p>
    <w:p>
      <w:pPr>
        <w:jc w:val="both"/>
      </w:pPr>
      <w:r>
        <w:rPr/>
        <w:t xml:space="preserve"/>
      </w:r>
    </w:p>
    <w:p>
      <w:pPr>
        <w:jc w:val="both"/>
      </w:pPr>
      <w:r>
        <w:rPr/>
        <w:t xml:space="preserve">Overall, this article lacks critical analysis and presents a biased view of Ryan Cohen's appointment as GameStop's CEO. It focuses on positive reactions from investors without exploring potential risks or providing evidence for some of its claims. A more balanced and comprehensive analysis would have considered alternative perspectives and provided a broader context for evaluating the significance of this leadership change.</w:t>
      </w:r>
    </w:p>
    <w:p>
      <w:pPr>
        <w:pStyle w:val="Heading1"/>
      </w:pPr>
      <w:bookmarkStart w:id="5" w:name="_Toc5"/>
      <w:r>
        <w:t>Topics for further research:</w:t>
      </w:r>
      <w:bookmarkEnd w:id="5"/>
    </w:p>
    <w:p>
      <w:pPr>
        <w:spacing w:after="0"/>
        <w:numPr>
          <w:ilvl w:val="0"/>
          <w:numId w:val="2"/>
        </w:numPr>
      </w:pPr>
      <w:r>
        <w:rPr/>
        <w:t xml:space="preserve">GameStop financial performance and outlook
</w:t>
      </w:r>
    </w:p>
    <w:p>
      <w:pPr>
        <w:spacing w:after="0"/>
        <w:numPr>
          <w:ilvl w:val="0"/>
          <w:numId w:val="2"/>
        </w:numPr>
      </w:pPr>
      <w:r>
        <w:rPr/>
        <w:t xml:space="preserve">Ryan Cohen's experience and track record in business
</w:t>
      </w:r>
    </w:p>
    <w:p>
      <w:pPr>
        <w:spacing w:after="0"/>
        <w:numPr>
          <w:ilvl w:val="0"/>
          <w:numId w:val="2"/>
        </w:numPr>
      </w:pPr>
      <w:r>
        <w:rPr/>
        <w:t xml:space="preserve">Potential challenges and risks associated with Cohen's appointment as CEO
</w:t>
      </w:r>
    </w:p>
    <w:p>
      <w:pPr>
        <w:spacing w:after="0"/>
        <w:numPr>
          <w:ilvl w:val="0"/>
          <w:numId w:val="2"/>
        </w:numPr>
      </w:pPr>
      <w:r>
        <w:rPr/>
        <w:t xml:space="preserve">GameStop's long-term strategy and plans for growth
</w:t>
      </w:r>
    </w:p>
    <w:p>
      <w:pPr>
        <w:spacing w:after="0"/>
        <w:numPr>
          <w:ilvl w:val="0"/>
          <w:numId w:val="2"/>
        </w:numPr>
      </w:pPr>
      <w:r>
        <w:rPr/>
        <w:t xml:space="preserve">Comparison of Cohen's leadership style to previous GameStop CEOs
</w:t>
      </w:r>
    </w:p>
    <w:p>
      <w:pPr>
        <w:numPr>
          <w:ilvl w:val="0"/>
          <w:numId w:val="2"/>
        </w:numPr>
      </w:pPr>
      <w:r>
        <w:rPr/>
        <w:t xml:space="preserve">Analysis of the video game retail industry and its future prospects</w:t>
      </w:r>
    </w:p>
    <w:p>
      <w:pPr>
        <w:pStyle w:val="Heading1"/>
      </w:pPr>
      <w:bookmarkStart w:id="6" w:name="_Toc6"/>
      <w:r>
        <w:t>Report location:</w:t>
      </w:r>
      <w:bookmarkEnd w:id="6"/>
    </w:p>
    <w:p>
      <w:hyperlink r:id="rId8" w:history="1">
        <w:r>
          <w:rPr>
            <w:color w:val="2980b9"/>
            <w:u w:val="single"/>
          </w:rPr>
          <w:t xml:space="preserve">https://www.fullpicture.app/item/ecc9f30bbce6a09d9a44fc191c1c0b7e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0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9/28/gamestop-names-ryan-cohen-as-ceo-effective-immediately.html" TargetMode="External"/><Relationship Id="rId8" Type="http://schemas.openxmlformats.org/officeDocument/2006/relationships/hyperlink" Target="https://www.fullpicture.app/item/ecc9f30bbce6a09d9a44fc191c1c0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2024-01-13T05:00:18+01:00</dcterms:created>
  <dcterms:modified xsi:type="dcterms:W3CDTF">2024-01-13T05:00:18+01:00</dcterms:modified>
</cp:coreProperties>
</file>

<file path=docProps/custom.xml><?xml version="1.0" encoding="utf-8"?>
<Properties xmlns="http://schemas.openxmlformats.org/officeDocument/2006/custom-properties" xmlns:vt="http://schemas.openxmlformats.org/officeDocument/2006/docPropsVTypes"/>
</file>