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Interpreting omics data with pathway enrichment analysis: Trends in Genetics</w:t>
      </w:r>
      <w:br/>
      <w:hyperlink r:id="rId7" w:history="1">
        <w:r>
          <w:rPr>
            <w:color w:val="2980b9"/>
            <w:u w:val="single"/>
          </w:rPr>
          <w:t xml:space="preserve">https://www.cell.com/trends/genetics/fulltext/S0168-9525(23)00018-5?rss=yes</w:t>
        </w:r>
      </w:hyperlink>
    </w:p>
    <w:p>
      <w:pPr>
        <w:pStyle w:val="Heading1"/>
      </w:pPr>
      <w:bookmarkStart w:id="2" w:name="_Toc2"/>
      <w:r>
        <w:t>Article summary:</w:t>
      </w:r>
      <w:bookmarkEnd w:id="2"/>
    </w:p>
    <w:p>
      <w:pPr>
        <w:jc w:val="both"/>
      </w:pPr>
      <w:r>
        <w:rPr/>
        <w:t xml:space="preserve">1. Pathway enrichment analysis is an important tool for interpreting omics data and generating hypotheses.</w:t>
      </w:r>
    </w:p>
    <w:p>
      <w:pPr>
        <w:jc w:val="both"/>
      </w:pPr>
      <w:r>
        <w:rPr/>
        <w:t xml:space="preserve">2. Understanding the intrinsic features of omics data and selecting appropriate background sets and reference annotation databases are essential for reliable results.</w:t>
      </w:r>
    </w:p>
    <w:p>
      <w:pPr>
        <w:jc w:val="both"/>
      </w:pPr>
      <w:r>
        <w:rPr/>
        <w:t xml:space="preserve">3. This article provides a primer for biologists to leverage the wealth of omics resources and improve reproducibility in pathway enrichment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“Interpreting Omics Data with Pathway Enrichment Analysis: Trends in Genetics” is a comprehensive overview of the principles underlying pathway enrichment analysis, which is an important tool for interpreting various types of omics data. The article provides a clear explanation of best practices in conducting pathway enrichment analysis, including understanding the intrinsic features of different types of omics data, defining background sets, choosing reference annotation databases, and standardizing reporting methodological details in publications. </w:t>
      </w:r>
    </w:p>
    <w:p>
      <w:pPr>
        <w:jc w:val="both"/>
      </w:pPr>
      <w:r>
        <w:rPr/>
        <w:t xml:space="preserve">The article is well-written and provides a thorough overview of the topic, making it an excellent resource for biologists looking to leverage the wealth of omics resources available today. The authors provide clear explanations and examples that make it easy to understand the concepts discussed in the article. Additionally, they provide guidelines on how to choose appropriate input data and how to report methodological details in publications, which helps ensure reproducibility when conducting pathway enrichment analysis. </w:t>
      </w:r>
    </w:p>
    <w:p>
      <w:pPr>
        <w:jc w:val="both"/>
      </w:pPr>
      <w:r>
        <w:rPr/>
        <w:t xml:space="preserve">The only potential issue with this article is that it does not discuss any potential biases or risks associated with using pathway enrichment analysis as a tool for interpreting omics data. While this may not be necessary given that this is an overview article rather than a research paper, it would be beneficial if these topics were addressed so readers can have a more complete understanding of the implications of using this technique.</w:t>
      </w:r>
    </w:p>
    <w:p>
      <w:pPr>
        <w:pStyle w:val="Heading1"/>
      </w:pPr>
      <w:bookmarkStart w:id="5" w:name="_Toc5"/>
      <w:r>
        <w:t>Topics for further research:</w:t>
      </w:r>
      <w:bookmarkEnd w:id="5"/>
    </w:p>
    <w:p>
      <w:pPr>
        <w:spacing w:after="0"/>
        <w:numPr>
          <w:ilvl w:val="0"/>
          <w:numId w:val="2"/>
        </w:numPr>
      </w:pPr>
      <w:r>
        <w:rPr/>
        <w:t xml:space="preserve">Pathway enrichment analysis bias</w:t>
      </w:r>
    </w:p>
    <w:p>
      <w:pPr>
        <w:spacing w:after="0"/>
        <w:numPr>
          <w:ilvl w:val="0"/>
          <w:numId w:val="2"/>
        </w:numPr>
      </w:pPr>
      <w:r>
        <w:rPr/>
        <w:t xml:space="preserve">Pathway enrichment analysis risks</w:t>
      </w:r>
    </w:p>
    <w:p>
      <w:pPr>
        <w:spacing w:after="0"/>
        <w:numPr>
          <w:ilvl w:val="0"/>
          <w:numId w:val="2"/>
        </w:numPr>
      </w:pPr>
      <w:r>
        <w:rPr/>
        <w:t xml:space="preserve">Omics data interpretation pitfalls</w:t>
      </w:r>
    </w:p>
    <w:p>
      <w:pPr>
        <w:spacing w:after="0"/>
        <w:numPr>
          <w:ilvl w:val="0"/>
          <w:numId w:val="2"/>
        </w:numPr>
      </w:pPr>
      <w:r>
        <w:rPr/>
        <w:t xml:space="preserve">Omics data analysis limitations</w:t>
      </w:r>
    </w:p>
    <w:p>
      <w:pPr>
        <w:spacing w:after="0"/>
        <w:numPr>
          <w:ilvl w:val="0"/>
          <w:numId w:val="2"/>
        </w:numPr>
      </w:pPr>
      <w:r>
        <w:rPr/>
        <w:t xml:space="preserve">Reproducibility of omics data analysis</w:t>
      </w:r>
    </w:p>
    <w:p>
      <w:pPr>
        <w:numPr>
          <w:ilvl w:val="0"/>
          <w:numId w:val="2"/>
        </w:numPr>
      </w:pPr>
      <w:r>
        <w:rPr/>
        <w:t xml:space="preserve">Standardization of omics data analysis reporting</w:t>
      </w:r>
    </w:p>
    <w:p>
      <w:pPr>
        <w:pStyle w:val="Heading1"/>
      </w:pPr>
      <w:bookmarkStart w:id="6" w:name="_Toc6"/>
      <w:r>
        <w:t>Report location:</w:t>
      </w:r>
      <w:bookmarkEnd w:id="6"/>
    </w:p>
    <w:p>
      <w:hyperlink r:id="rId8" w:history="1">
        <w:r>
          <w:rPr>
            <w:color w:val="2980b9"/>
            <w:u w:val="single"/>
          </w:rPr>
          <w:t xml:space="preserve">https://www.fullpicture.app/item/eccca3964af9ecc06d44b64689092300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C4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trends/genetics/fulltext/S0168-9525(23)00018-5?rss=yes" TargetMode="External"/><Relationship Id="rId8" Type="http://schemas.openxmlformats.org/officeDocument/2006/relationships/hyperlink" Target="https://www.fullpicture.app/item/eccca3964af9ecc06d44b646890923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2023-02-24T15:42:19+01:00</dcterms:created>
  <dcterms:modified xsi:type="dcterms:W3CDTF">2023-02-24T15:42:19+01:00</dcterms:modified>
</cp:coreProperties>
</file>

<file path=docProps/custom.xml><?xml version="1.0" encoding="utf-8"?>
<Properties xmlns="http://schemas.openxmlformats.org/officeDocument/2006/custom-properties" xmlns:vt="http://schemas.openxmlformats.org/officeDocument/2006/docPropsVTypes"/>
</file>