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Teaching Week at Sheffield Hallam University (SHU) – GoGlobal</w:t>
      </w:r>
      <w:br/>
      <w:hyperlink r:id="rId7" w:history="1">
        <w:r>
          <w:rPr>
            <w:color w:val="2980b9"/>
            <w:u w:val="single"/>
          </w:rPr>
          <w:t xml:space="preserve">https://blogs.shu.ac.uk/goglobal/2023/01/26/international-teaching-week-at-sheffield-hallam-university-shu/</w:t>
        </w:r>
      </w:hyperlink>
    </w:p>
    <w:p>
      <w:pPr>
        <w:pStyle w:val="Heading1"/>
      </w:pPr>
      <w:bookmarkStart w:id="2" w:name="_Toc2"/>
      <w:r>
        <w:t>Article summary:</w:t>
      </w:r>
      <w:bookmarkEnd w:id="2"/>
    </w:p>
    <w:p>
      <w:pPr>
        <w:jc w:val="both"/>
      </w:pPr>
      <w:r>
        <w:rPr/>
        <w:t xml:space="preserve">1. Sheffield Hallam University is hosting an International Teaching Week from 15-19 May 2023.</w:t>
      </w:r>
    </w:p>
    <w:p>
      <w:pPr>
        <w:jc w:val="both"/>
      </w:pPr>
      <w:r>
        <w:rPr/>
        <w:t xml:space="preserve">2. The event is free for students and offers three modules in Human-Robot Interaction, E-Commerce Analytics, and Web Analytics &amp; Metrics.</w:t>
      </w:r>
    </w:p>
    <w:p>
      <w:pPr>
        <w:jc w:val="both"/>
      </w:pPr>
      <w:r>
        <w:rPr/>
        <w:t xml:space="preserve">3. Students must apply by 1 March 2023 and meet UK visa and vaccination requirements to attend.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International Teaching Week at Sheffield Hallam University (SHU). It outlines the modules that will be offered, the application process, travel arrangements, accommodation options, visa requirements, and contact information for further inquiries. The article also includes a deadline for applications which adds to its trustworthiness. </w:t>
      </w:r>
    </w:p>
    <w:p>
      <w:pPr>
        <w:jc w:val="both"/>
      </w:pPr>
      <w:r>
        <w:rPr/>
        <w:t xml:space="preserve">However, there are some potential biases in the article that should be noted. For example, the article does not mention any potential risks associated with attending the event such as health or safety risks due to travelling abroad or any other risks associated with attending a large event like this one. Additionally, there is no mention of any counterarguments or alternative perspectives on the event which could provide a more balanced view of it. Furthermore, there is no evidence provided to support any of the claims made in the article which could make it difficult for readers to assess its accuracy and reliability. </w:t>
      </w:r>
    </w:p>
    <w:p>
      <w:pPr>
        <w:jc w:val="both"/>
      </w:pPr>
      <w:r>
        <w:rPr/>
        <w:t xml:space="preserve">In conclusion, while this article appears to be reliable and trustworthy overall,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International Teaching Week risks</w:t>
      </w:r>
    </w:p>
    <w:p>
      <w:pPr>
        <w:spacing w:after="0"/>
        <w:numPr>
          <w:ilvl w:val="0"/>
          <w:numId w:val="2"/>
        </w:numPr>
      </w:pPr>
      <w:r>
        <w:rPr/>
        <w:t xml:space="preserve">International Teaching Week counterarguments</w:t>
      </w:r>
    </w:p>
    <w:p>
      <w:pPr>
        <w:spacing w:after="0"/>
        <w:numPr>
          <w:ilvl w:val="0"/>
          <w:numId w:val="2"/>
        </w:numPr>
      </w:pPr>
      <w:r>
        <w:rPr/>
        <w:t xml:space="preserve">International Teaching Week alternative perspectives</w:t>
      </w:r>
    </w:p>
    <w:p>
      <w:pPr>
        <w:spacing w:after="0"/>
        <w:numPr>
          <w:ilvl w:val="0"/>
          <w:numId w:val="2"/>
        </w:numPr>
      </w:pPr>
      <w:r>
        <w:rPr/>
        <w:t xml:space="preserve">International Teaching Week evidence</w:t>
      </w:r>
    </w:p>
    <w:p>
      <w:pPr>
        <w:spacing w:after="0"/>
        <w:numPr>
          <w:ilvl w:val="0"/>
          <w:numId w:val="2"/>
        </w:numPr>
      </w:pPr>
      <w:r>
        <w:rPr/>
        <w:t xml:space="preserve">International Teaching Week health and safety</w:t>
      </w:r>
    </w:p>
    <w:p>
      <w:pPr>
        <w:numPr>
          <w:ilvl w:val="0"/>
          <w:numId w:val="2"/>
        </w:numPr>
      </w:pPr>
      <w:r>
        <w:rPr/>
        <w:t xml:space="preserve">International Teaching Week travel advice</w:t>
      </w:r>
    </w:p>
    <w:p>
      <w:pPr>
        <w:pStyle w:val="Heading1"/>
      </w:pPr>
      <w:bookmarkStart w:id="6" w:name="_Toc6"/>
      <w:r>
        <w:t>Report location:</w:t>
      </w:r>
      <w:bookmarkEnd w:id="6"/>
    </w:p>
    <w:p>
      <w:hyperlink r:id="rId8" w:history="1">
        <w:r>
          <w:rPr>
            <w:color w:val="2980b9"/>
            <w:u w:val="single"/>
          </w:rPr>
          <w:t xml:space="preserve">https://www.fullpicture.app/item/ece64756136054ff9dc1f0e8eb9c376c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8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shu.ac.uk/goglobal/2023/01/26/international-teaching-week-at-sheffield-hallam-university-shu/" TargetMode="External"/><Relationship Id="rId8" Type="http://schemas.openxmlformats.org/officeDocument/2006/relationships/hyperlink" Target="https://www.fullpicture.app/item/ece64756136054ff9dc1f0e8eb9c37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2023-02-22T23:53:43+01:00</dcterms:created>
  <dcterms:modified xsi:type="dcterms:W3CDTF">2023-02-22T23:53:43+01:00</dcterms:modified>
</cp:coreProperties>
</file>

<file path=docProps/custom.xml><?xml version="1.0" encoding="utf-8"?>
<Properties xmlns="http://schemas.openxmlformats.org/officeDocument/2006/custom-properties" xmlns:vt="http://schemas.openxmlformats.org/officeDocument/2006/docPropsVTypes"/>
</file>