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中国健康城市规划研究热点与进展:基于Citespace的文献计量分析 - 百度学术</w:t></w:r><w:br/><w:hyperlink r:id="rId7" w:history="1"><w:r><w:rPr><w:color w:val="2980b9"/><w:u w:val="single"/></w:rPr><w:t xml:space="preserve">https://xueshu.baidu.com/usercenter/paper/show?paperid=1j780ve00t7v04f0rr5p0my0pp612923&site=xueshu_se</w:t></w:r></w:hyperlink></w:p><w:p><w:pPr><w:pStyle w:val="Heading1"/></w:pPr><w:bookmarkStart w:id="2" w:name="_Toc2"/><w:r><w:t>Article summary:</w:t></w:r><w:bookmarkEnd w:id="2"/></w:p><w:p><w:pPr><w:jc w:val="both"/></w:pPr><w:r><w:rPr/><w:t xml:space="preserve">1. 中国健康城市规划研究的关注度不断增加，但不同聚类主题之间的联系不高，需要加强跨学科研究的规模和多样性。</w:t></w:r></w:p><w:p><w:pPr><w:jc w:val="both"/></w:pPr><w:r><w:rPr/><w:t xml:space="preserve">2. 在探索建筑环境与公共健康之间关联的经验研究方面，中国仍然存在数量不足、规划指标选择有限等问题。</w:t></w:r></w:p><w:p><w:pPr><w:jc w:val="both"/></w:pPr><w:r><w:rPr/><w:t xml:space="preserve">3. 在健康城市评估指标方面存在缺失，难以进行基于证据的规划实践和编制健康指南。未来研究应从理论框架、基础经验研究、评估和指南编制、评估指标构建和健康治理等方面展开。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潜在偏见及其来源：文章没有提及作者的背景和立场，这可能导致潜在的偏见。读者无法确定作者是否具有与研究主题相关的专业知识或利益冲突。</w:t></w:r></w:p><w:p><w:pPr><w:jc w:val="both"/></w:pPr><w:r><w:rPr/><w:t xml:space="preserve"></w:t></w:r></w:p><w:p><w:pPr><w:jc w:val="both"/></w:pPr><w:r><w:rPr/><w:t xml:space="preserve">2. 片面报道：文章只基于CNKI检索到的文献进行分析，没有考虑其他数据库或国际文献。这可能导致对中国健康城市规划研究领域整体情况的片面报道。</w:t></w:r></w:p><w:p><w:pPr><w:jc w:val="both"/></w:pPr><w:r><w:rPr/><w:t xml:space="preserve"></w:t></w:r></w:p><w:p><w:pPr><w:jc w:val="both"/></w:pPr><w:r><w:rPr/><w:t xml:space="preserve">3. 无根据的主张：文章提到中国健康城市规划研究关注度不高，并且不同聚类主题之间联系不紧密。然而，文章没有提供支持这些主张的具体数据或证据。</w:t></w:r></w:p><w:p><w:pPr><w:jc w:val="both"/></w:pPr><w:r><w:rPr/><w:t xml:space="preserve"></w:t></w:r></w:p><w:p><w:pPr><w:jc w:val="both"/></w:pPr><w:r><w:rPr/><w:t xml:space="preserve">4. 缺失的考虑点：文章没有讨论中国健康城市规划研究中可能存在的局限性或挑战。例如，是否考虑了社会经济因素、政策制定者和实施者之间的合作等因素？</w:t></w:r></w:p><w:p><w:pPr><w:jc w:val="both"/></w:pPr><w:r><w:rPr/><w:t xml:space="preserve"></w:t></w:r></w:p><w:p><w:pPr><w:jc w:val="both"/></w:pPr><w:r><w:rPr/><w:t xml:space="preserve">5. 所提出主张的缺失证据：文章提到中国健康城市规划研究中缺乏探索建成环境与公共卫生之间关联性的经验研究。然而，文章没有提供支持这一主张的具体研究结果或案例。</w:t></w:r></w:p><w:p><w:pPr><w:jc w:val="both"/></w:pPr><w:r><w:rPr/><w:t xml:space="preserve"></w:t></w:r></w:p><w:p><w:pPr><w:jc w:val="both"/></w:pPr><w:r><w:rPr/><w:t xml:space="preserve">6. 未探索的反驳：文章没有探讨可能存在的不同观点或争议，并未对这些观点进行反驳或提供其他证据来支持自己的立场。</w:t></w:r></w:p><w:p><w:pPr><w:jc w:val="both"/></w:pPr><w:r><w:rPr/><w:t xml:space="preserve"></w:t></w:r></w:p><w:p><w:pPr><w:jc w:val="both"/></w:pPr><w:r><w:rPr/><w:t xml:space="preserve">7. 宣传内容和偏袒：文章是否存在宣传某种观点或利益集团的倾向？是否有任何与政府、学术机构或行业相关的利益冲突？</w:t></w:r></w:p><w:p><w:pPr><w:jc w:val="both"/></w:pPr><w:r><w:rPr/><w:t xml:space="preserve"></w:t></w:r></w:p><w:p><w:pPr><w:jc w:val="both"/></w:pPr><w:r><w:rPr/><w:t xml:space="preserve">8. 是否注意到可能的风险：文章是否提及了中国健康城市规划研究中可能存在的风险或负面影响？例如，是否考虑到社会不平等、资源分配不公等问题？</w:t></w:r></w:p><w:p><w:pPr><w:jc w:val="both"/></w:pPr><w:r><w:rPr/><w:t xml:space="preserve"></w:t></w:r></w:p><w:p><w:pPr><w:jc w:val="both"/></w:pPr><w:r><w:rPr/><w:t xml:space="preserve">9. 没有平等地呈现双方：文章是否平衡地呈现了中国健康城市规划研究领域中不同观点和研究成果？是否考虑到国际文献和其他国家/地区的实践经验？</w:t></w:r></w:p><w:p><w:pPr><w:jc w:val="both"/></w:pPr><w:r><w:rPr/><w:t xml:space="preserve"></w:t></w:r></w:p><w:p><w:pPr><w:jc w:val="both"/></w:pPr><w:r><w:rPr/><w:t xml:space="preserve">总之，对于上述文章，我们需要更多信息和数据来支持其主张，并且需要更全面地考虑中国健康城市规划研究领域中的各种因素和观点。</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其他数据库或国际文献的分析
</w:t></w:r></w:p><w:p><w:pPr><w:spacing w:after="0"/><w:numPr><w:ilvl w:val="0"/><w:numId w:val="2"/></w:numPr></w:pPr><w:r><w:rPr/><w:t xml:space="preserve">主张的具体数据或证据
</w:t></w:r></w:p><w:p><w:pPr><w:spacing w:after="0"/><w:numPr><w:ilvl w:val="0"/><w:numId w:val="2"/></w:numPr></w:pPr><w:r><w:rPr/><w:t xml:space="preserve">可能存在的局限性或挑战
</w:t></w:r></w:p><w:p><w:pPr><w:spacing w:after="0"/><w:numPr><w:ilvl w:val="0"/><w:numId w:val="2"/></w:numPr></w:pPr><w:r><w:rPr/><w:t xml:space="preserve">探索建成环境与公共卫生关联性的经验研究
</w:t></w:r></w:p><w:p><w:pPr><w:spacing w:after="0"/><w:numPr><w:ilvl w:val="0"/><w:numId w:val="2"/></w:numPr></w:pPr><w:r><w:rPr/><w:t xml:space="preserve">不同观点或争议的探讨和反驳
</w:t></w:r></w:p><w:p><w:pPr><w:spacing w:after="0"/><w:numPr><w:ilvl w:val="0"/><w:numId w:val="2"/></w:numPr></w:pPr><w:r><w:rPr/><w:t xml:space="preserve">宣传内容和利益冲突
</w:t></w:r></w:p><w:p><w:pPr><w:spacing w:after="0"/><w:numPr><w:ilvl w:val="0"/><w:numId w:val="2"/></w:numPr></w:pPr><w:r><w:rPr/><w:t xml:space="preserve">可能存在的风险或负面影响
</w:t></w:r></w:p><w:p><w:pPr><w:numPr><w:ilvl w:val="0"/><w:numId w:val="2"/></w:numPr></w:pPr><w:r><w:rPr/><w:t xml:space="preserve">平等地呈现不同观点和研究成果</w:t></w:r></w:p><w:p><w:pPr><w:pStyle w:val="Heading1"/></w:pPr><w:bookmarkStart w:id="6" w:name="_Toc6"/><w:r><w:t>Report location:</w:t></w:r><w:bookmarkEnd w:id="6"/></w:p><w:p><w:hyperlink r:id="rId8" w:history="1"><w:r><w:rPr><w:color w:val="2980b9"/><w:u w:val="single"/></w:rPr><w:t xml:space="preserve">https://www.fullpicture.app/item/ed04360d670b8921a878d3979e3b6004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52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j780ve00t7v04f0rr5p0my0pp612923&amp;site=xueshu_se" TargetMode="External"/><Relationship Id="rId8" Type="http://schemas.openxmlformats.org/officeDocument/2006/relationships/hyperlink" Target="https://www.fullpicture.app/item/ed04360d670b8921a878d3979e3b6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2023-08-07T02:57:48+02:00</dcterms:created>
  <dcterms:modified xsi:type="dcterms:W3CDTF">2023-08-07T02:57:48+02:00</dcterms:modified>
</cp:coreProperties>
</file>

<file path=docProps/custom.xml><?xml version="1.0" encoding="utf-8"?>
<Properties xmlns="http://schemas.openxmlformats.org/officeDocument/2006/custom-properties" xmlns:vt="http://schemas.openxmlformats.org/officeDocument/2006/docPropsVTypes"/>
</file>