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structural design strategies of multi-spot ultrasonic welded joints in thermoplastic composites: A finite element analysis - ScienceDirect</w:t>
      </w:r>
      <w:br/>
      <w:hyperlink r:id="rId7" w:history="1">
        <w:r>
          <w:rPr>
            <w:color w:val="2980b9"/>
            <w:u w:val="single"/>
          </w:rPr>
          <w:t xml:space="preserve">https://www.sciencedirect.com/science/article/abs/pii/S0263822322007504</w:t>
        </w:r>
      </w:hyperlink>
    </w:p>
    <w:p>
      <w:pPr>
        <w:pStyle w:val="Heading1"/>
      </w:pPr>
      <w:bookmarkStart w:id="2" w:name="_Toc2"/>
      <w:r>
        <w:t>Article summary:</w:t>
      </w:r>
      <w:bookmarkEnd w:id="2"/>
    </w:p>
    <w:p>
      <w:pPr>
        <w:jc w:val="both"/>
      </w:pPr>
      <w:r>
        <w:rPr/>
        <w:t xml:space="preserve">1. This paper presents a finite element model to analyse the mechanical behaviour of multi-spot welded thermoplastic composite joints.</w:t>
      </w:r>
    </w:p>
    <w:p>
      <w:pPr>
        <w:jc w:val="both"/>
      </w:pPr>
      <w:r>
        <w:rPr/>
        <w:t xml:space="preserve">2. The effects of typical geometrical parameters, such as spot diameters and spot spacing, on the overall mechanical behaviour of the joints are studied.</w:t>
      </w:r>
    </w:p>
    <w:p>
      <w:pPr>
        <w:jc w:val="both"/>
      </w:pPr>
      <w:r>
        <w:rPr/>
        <w:t xml:space="preserve">3. The numerical results provide guidance for the structural design of ultrasonic welded TPC joints in aircraft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insight into the structural design strategies of multi-spot ultrasonic welded joints in thermoplastic composites through a finite element analysis. The article is well written and provides a comprehensive overview of the research conducted, including validation studies and a detailed analysis of the effects of geometrical parameters on the overall mechanical behaviour of the joints. The authors have provided sufficient evidence to support their claims and conclusions, making it a reliable source for further research in this field. </w:t>
      </w:r>
    </w:p>
    <w:p>
      <w:pPr>
        <w:jc w:val="both"/>
      </w:pPr>
      <w:r>
        <w:rPr/>
        <w:t xml:space="preserve">However, there are some potential biases that should be noted when considering this article. For example, while the authors have discussed various welding techniques for thermoplastic composites, they have not explored any counterarguments or alternative approaches that could be used instead of ultrasonic welding. Additionally, while they have discussed potential risks associated with ultrasonic welding, they do not provide any information about how these risks can be mitigated or avoided altogether. Furthermore, while they discuss potential applications for ultrasonic welding in aircraft structures, they do not explore any other possible applications or industries where this technique could be used effectively. </w:t>
      </w:r>
    </w:p>
    <w:p>
      <w:pPr>
        <w:jc w:val="both"/>
      </w:pPr>
      <w:r>
        <w:rPr/>
        <w:t xml:space="preserve">In conclusion, this article provides an insightful overview into the structural design strategies of multi-spot ultrasonic welded joints in thermoplastic composites through a finite element analysis and is generally reliable and trustworthy source for further research in this field. However, there are some potential biases that should be noted when considering this article such as lack of exploration into counterarguments or alternative approaches to welding thermoplastics as well as lack of information about how to mitigate potential risks associated with ultrasonic welding and lack of exploration into other possible applications or industries where this technique could be used effectively.</w:t>
      </w:r>
    </w:p>
    <w:p>
      <w:pPr>
        <w:pStyle w:val="Heading1"/>
      </w:pPr>
      <w:bookmarkStart w:id="5" w:name="_Toc5"/>
      <w:r>
        <w:t>Topics for further research:</w:t>
      </w:r>
      <w:bookmarkEnd w:id="5"/>
    </w:p>
    <w:p>
      <w:pPr>
        <w:spacing w:after="0"/>
        <w:numPr>
          <w:ilvl w:val="0"/>
          <w:numId w:val="2"/>
        </w:numPr>
      </w:pPr>
      <w:r>
        <w:rPr/>
        <w:t xml:space="preserve">Alternative approaches to welding thermoplastics</w:t>
      </w:r>
    </w:p>
    <w:p>
      <w:pPr>
        <w:spacing w:after="0"/>
        <w:numPr>
          <w:ilvl w:val="0"/>
          <w:numId w:val="2"/>
        </w:numPr>
      </w:pPr>
      <w:r>
        <w:rPr/>
        <w:t xml:space="preserve">Mitigating risks associated with ultrasonic welding</w:t>
      </w:r>
    </w:p>
    <w:p>
      <w:pPr>
        <w:spacing w:after="0"/>
        <w:numPr>
          <w:ilvl w:val="0"/>
          <w:numId w:val="2"/>
        </w:numPr>
      </w:pPr>
      <w:r>
        <w:rPr/>
        <w:t xml:space="preserve">Applications of ultrasonic welding in aircraft structures</w:t>
      </w:r>
    </w:p>
    <w:p>
      <w:pPr>
        <w:spacing w:after="0"/>
        <w:numPr>
          <w:ilvl w:val="0"/>
          <w:numId w:val="2"/>
        </w:numPr>
      </w:pPr>
      <w:r>
        <w:rPr/>
        <w:t xml:space="preserve">Applications of ultrasonic welding in other industries</w:t>
      </w:r>
    </w:p>
    <w:p>
      <w:pPr>
        <w:spacing w:after="0"/>
        <w:numPr>
          <w:ilvl w:val="0"/>
          <w:numId w:val="2"/>
        </w:numPr>
      </w:pPr>
      <w:r>
        <w:rPr/>
        <w:t xml:space="preserve">Finite element analysis of multi-spot ultrasonic welded joints</w:t>
      </w:r>
    </w:p>
    <w:p>
      <w:pPr>
        <w:numPr>
          <w:ilvl w:val="0"/>
          <w:numId w:val="2"/>
        </w:numPr>
      </w:pPr>
      <w:r>
        <w:rPr/>
        <w:t xml:space="preserve">Structural design strategies for thermoplastic composites</w:t>
      </w:r>
    </w:p>
    <w:p>
      <w:pPr>
        <w:pStyle w:val="Heading1"/>
      </w:pPr>
      <w:bookmarkStart w:id="6" w:name="_Toc6"/>
      <w:r>
        <w:t>Report location:</w:t>
      </w:r>
      <w:bookmarkEnd w:id="6"/>
    </w:p>
    <w:p>
      <w:hyperlink r:id="rId8" w:history="1">
        <w:r>
          <w:rPr>
            <w:color w:val="2980b9"/>
            <w:u w:val="single"/>
          </w:rPr>
          <w:t xml:space="preserve">https://www.fullpicture.app/item/ed9d31e04800718d8ceb00a856fad00c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1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2322007504" TargetMode="External"/><Relationship Id="rId8" Type="http://schemas.openxmlformats.org/officeDocument/2006/relationships/hyperlink" Target="https://www.fullpicture.app/item/ed9d31e04800718d8ceb00a856fad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2023-02-23T05:13:20+01:00</dcterms:created>
  <dcterms:modified xsi:type="dcterms:W3CDTF">2023-02-23T05:13:20+01:00</dcterms:modified>
</cp:coreProperties>
</file>

<file path=docProps/custom.xml><?xml version="1.0" encoding="utf-8"?>
<Properties xmlns="http://schemas.openxmlformats.org/officeDocument/2006/custom-properties" xmlns:vt="http://schemas.openxmlformats.org/officeDocument/2006/docPropsVTypes"/>
</file>