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 Komunikasi Kyai Dengan Santri di Pesantren | Hidayat | Jurnal ASPIKOM</w:t>
      </w:r>
      <w:br/>
      <w:hyperlink r:id="rId7" w:history="1">
        <w:r>
          <w:rPr>
            <w:color w:val="2980b9"/>
            <w:u w:val="single"/>
          </w:rPr>
          <w:t xml:space="preserve">https://jurnalaspikom.org/index.php/aspikom/article/view/89/85</w:t>
        </w:r>
      </w:hyperlink>
    </w:p>
    <w:p>
      <w:pPr>
        <w:pStyle w:val="Heading1"/>
      </w:pPr>
      <w:bookmarkStart w:id="2" w:name="_Toc2"/>
      <w:r>
        <w:t>Article summary:</w:t>
      </w:r>
      <w:bookmarkEnd w:id="2"/>
    </w:p>
    <w:p>
      <w:pPr>
        <w:jc w:val="both"/>
      </w:pPr>
      <w:r>
        <w:rPr/>
        <w:t xml:space="preserve">1. Artikel ini membahas tentang model komunikasi Kyai dengan santri di pesantren.</w:t>
      </w:r>
    </w:p>
    <w:p>
      <w:pPr>
        <w:jc w:val="both"/>
      </w:pPr>
      <w:r>
        <w:rPr/>
        <w:t xml:space="preserve">2. Penelitian ini menggunakan metode kualitatif dan melibatkan wawancara mendalam dengan Kyai dan santri di pesantren.</w:t>
      </w:r>
    </w:p>
    <w:p>
      <w:pPr>
        <w:jc w:val="both"/>
      </w:pPr>
      <w:r>
        <w:rPr/>
        <w:t xml:space="preserve">3. Hasil penelitian menunjukkan bahwa model komunikasi Kyai dengan santri di pesantren didasarkan pada prinsip-prinsip kejujuran, keadilan, dan saling menghormati.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merupakan laporan penelitian yang berfokus pada model komunikasi Kyai dengan santri di pesantren. Penulis telah melakukan penelitian yang cukup mendalam untuk memahami topik tersebut, termasuk melakukan wawancara mendalam dengan Kyai dan santri di pesantren. Artikel ini juga menyajikan hasil penelitian secara jelas dan mudah dipahami. </w:t>
      </w:r>
    </w:p>
    <w:p>
      <w:pPr>
        <w:jc w:val="both"/>
      </w:pPr>
      <w:r>
        <w:rPr/>
        <w:t xml:space="preserve">Namun, ada beberapa poin penting yang hilang dari artikel ini. Pertama, artikel tidak memberikan gambaran yang jelas tentang bagaimana model komunikasi Kyai dengan santri berbeda dari model komunikasi antar orang dewasa biasa. Kedua, artikel tidak memberikan bukti empiris untuk mendukung klaimnya bahwa model komunikasi Kyai dengan santri didasarkan pada prinsip-prinsip kejujuran, keadilan, dan saling menghormati. Ketiga, artikel tidak membahas argumen tandingan atau pandangan lain tentang topik tersebut. </w:t>
      </w:r>
    </w:p>
    <w:p>
      <w:pPr>
        <w:jc w:val="both"/>
      </w:pPr>
      <w:r>
        <w:rPr/>
        <w:t xml:space="preserve">Selain itu, artikel ini mungkin saja terpengaruh oleh bias subjektif penulisnya atau sumber informasi yang digunakannya sehingga mungkin saja ada risiko ketidaksesuaian data atau informasi yang disajikan dalam artikel tersebut. Artikel juga mungkin saja tidak menghadirkan kedua belah pihak secara setara atau berpihak pada satu belah pihak tertentu dalam perdebatan topik tersebut. </w:t>
      </w:r>
    </w:p>
    <w:p>
      <w:pPr>
        <w:jc w:val="both"/>
      </w:pPr>
      <w:r>
        <w:rPr/>
        <w:t xml:space="preserve">Kesimpulannya, meskipun artikel ini merupakan laporan penelitian yang cukup baik namun masih ada beberapa poin penting yang hilang dari artikel tersebut sehingga harus dilengkapi agar lebih akurat dan obyektif.</w:t>
      </w:r>
    </w:p>
    <w:p>
      <w:pPr>
        <w:pStyle w:val="Heading1"/>
      </w:pPr>
      <w:bookmarkStart w:id="5" w:name="_Toc5"/>
      <w:r>
        <w:t>Topics for further research:</w:t>
      </w:r>
      <w:bookmarkEnd w:id="5"/>
    </w:p>
    <w:p>
      <w:pPr>
        <w:spacing w:after="0"/>
        <w:numPr>
          <w:ilvl w:val="0"/>
          <w:numId w:val="2"/>
        </w:numPr>
      </w:pPr>
      <w:r>
        <w:rPr/>
        <w:t xml:space="preserve">Model Komunikasi Kyai dengan Santri</w:t>
      </w:r>
    </w:p>
    <w:p>
      <w:pPr>
        <w:spacing w:after="0"/>
        <w:numPr>
          <w:ilvl w:val="0"/>
          <w:numId w:val="2"/>
        </w:numPr>
      </w:pPr>
      <w:r>
        <w:rPr/>
        <w:t xml:space="preserve">Prinsip-prinsip Kejujuran, Keadilan, dan Saling Menghormati</w:t>
      </w:r>
    </w:p>
    <w:p>
      <w:pPr>
        <w:spacing w:after="0"/>
        <w:numPr>
          <w:ilvl w:val="0"/>
          <w:numId w:val="2"/>
        </w:numPr>
      </w:pPr>
      <w:r>
        <w:rPr/>
        <w:t xml:space="preserve">Perbedaan Model Komunikasi Kyai dengan Santri dengan Model Komunikasi Dewasa</w:t>
      </w:r>
    </w:p>
    <w:p>
      <w:pPr>
        <w:spacing w:after="0"/>
        <w:numPr>
          <w:ilvl w:val="0"/>
          <w:numId w:val="2"/>
        </w:numPr>
      </w:pPr>
      <w:r>
        <w:rPr/>
        <w:t xml:space="preserve">Bukti Empiris Model Komunikasi Kyai dengan Santri</w:t>
      </w:r>
    </w:p>
    <w:p>
      <w:pPr>
        <w:spacing w:after="0"/>
        <w:numPr>
          <w:ilvl w:val="0"/>
          <w:numId w:val="2"/>
        </w:numPr>
      </w:pPr>
      <w:r>
        <w:rPr/>
        <w:t xml:space="preserve">Argumen Tandingan Model Komunikasi Kyai dengan Santri</w:t>
      </w:r>
    </w:p>
    <w:p>
      <w:pPr>
        <w:numPr>
          <w:ilvl w:val="0"/>
          <w:numId w:val="2"/>
        </w:numPr>
      </w:pPr>
      <w:r>
        <w:rPr/>
        <w:t xml:space="preserve">Bias Subjektif dalam Penelitian Model Komunikasi Kyai dengan Santri</w:t>
      </w:r>
    </w:p>
    <w:p>
      <w:pPr>
        <w:pStyle w:val="Heading1"/>
      </w:pPr>
      <w:bookmarkStart w:id="6" w:name="_Toc6"/>
      <w:r>
        <w:t>Report location:</w:t>
      </w:r>
      <w:bookmarkEnd w:id="6"/>
    </w:p>
    <w:p>
      <w:hyperlink r:id="rId8" w:history="1">
        <w:r>
          <w:rPr>
            <w:color w:val="2980b9"/>
            <w:u w:val="single"/>
          </w:rPr>
          <w:t xml:space="preserve">https://www.fullpicture.app/item/edb084f422c157045784c48dd61348cc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56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rnalaspikom.org/index.php/aspikom/article/view/89/85" TargetMode="External"/><Relationship Id="rId8" Type="http://schemas.openxmlformats.org/officeDocument/2006/relationships/hyperlink" Target="https://www.fullpicture.app/item/edb084f422c157045784c48dd61348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2023-02-24T14:12:05+01:00</dcterms:created>
  <dcterms:modified xsi:type="dcterms:W3CDTF">2023-02-24T14:12:05+01:00</dcterms:modified>
</cp:coreProperties>
</file>

<file path=docProps/custom.xml><?xml version="1.0" encoding="utf-8"?>
<Properties xmlns="http://schemas.openxmlformats.org/officeDocument/2006/custom-properties" xmlns:vt="http://schemas.openxmlformats.org/officeDocument/2006/docPropsVTypes"/>
</file>