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US warns China on supplying lethal aid to Russia | Watch</w:t></w:r><w:br/><w:hyperlink r:id="rId7" w:history="1"><w:r><w:rPr><w:color w:val="2980b9"/><w:u w:val="single"/></w:rPr><w:t xml:space="preserve">https://www.msn.com/en-au/news/other/us-warns-china-on-supplying-lethal-aid-to-russia/vi-AA183HIj?ocid=msedgntp&cvid=b9b5c6d565c046438dc640878e83b974&ei=61</w:t></w:r></w:hyperlink></w:p><w:p><w:pPr><w:pStyle w:val="Heading1"/></w:pPr><w:bookmarkStart w:id="2" w:name="_Toc2"/><w:r><w:t>Article summary:</w:t></w:r><w:bookmarkEnd w:id="2"/></w:p><w:p><w:pPr><w:jc w:val="both"/></w:pPr><w:r><w:rPr/><w:t xml:space="preserve">1. The US has warned China against supplying lethal aid to Russia.</w:t></w:r></w:p><w:p><w:pPr><w:jc w:val="both"/></w:pPr><w:r><w:rPr/><w:t xml:space="preserve">2. CCTV footage captured a Queensland dad being stabbed in his own front yard.</w:t></w:r></w:p><w:p><w:pPr><w:jc w:val="both"/></w:pPr><w:r><w:rPr/><w:t xml:space="preserve">3. An electric B-double truck is set to hit South Australian roads and a $180 million spy craft is about to be sent to Australia.</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appears to be reliable and trustworthy, as it provides factual information from reputable sources such as Reuters, KameraOne, 9News.com.au, ABC News (AU), and Dailymotion. The article does not appear to have any biases or one-sided reporting, as it presents both sides of the story equally and without bias or favoritism towards either side. Furthermore, the article does not contain any unsupported claims or missing points of consideration; all claims are backed up by evidence and all relevant points are discussed in detail. Additionally, the article does not contain any promotional content or partiality; it simply presents the facts without attempting to sway readers in any particular direction. Finally, the article does note possible risks associated with certain activities mentioned in the article, such as sending a $180 million spy craft to Australia. In conclusion, this article appears to be reliable and trustworthy due its lack of bias or partiality and its inclusion of evidence for all claims made within it.</w:t></w:r></w:p><w:p><w:pPr><w:pStyle w:val="Heading1"/></w:pPr><w:bookmarkStart w:id="5" w:name="_Toc5"/><w:r><w:t>Topics for further research:</w:t></w:r><w:bookmarkEnd w:id="5"/></w:p><w:p><w:pPr><w:spacing w:after="0"/><w:numPr><w:ilvl w:val="0"/><w:numId w:val="2"/></w:numPr></w:pPr><w:r><w:rPr/><w:t xml:space="preserve">Australia-China relations</w:t></w:r></w:p><w:p><w:pPr><w:spacing w:after="0"/><w:numPr><w:ilvl w:val="0"/><w:numId w:val="2"/></w:numPr></w:pPr><w:r><w:rPr/><w:t xml:space="preserve">Chinese military presence in Australia</w:t></w:r></w:p><w:p><w:pPr><w:spacing w:after="0"/><w:numPr><w:ilvl w:val="0"/><w:numId w:val="2"/></w:numPr></w:pPr><w:r><w:rPr/><w:t xml:space="preserve">Australia-China trade agreements</w:t></w:r></w:p><w:p><w:pPr><w:spacing w:after="0"/><w:numPr><w:ilvl w:val="0"/><w:numId w:val="2"/></w:numPr></w:pPr><w:r><w:rPr/><w:t xml:space="preserve">Chinese espionage activities in Australia</w:t></w:r></w:p><w:p><w:pPr><w:spacing w:after="0"/><w:numPr><w:ilvl w:val="0"/><w:numId w:val="2"/></w:numPr></w:pPr><w:r><w:rPr/><w:t xml:space="preserve">Australia-China intelligence cooperation</w:t></w:r></w:p><w:p><w:pPr><w:numPr><w:ilvl w:val="0"/><w:numId w:val="2"/></w:numPr></w:pPr><w:r><w:rPr/><w:t xml:space="preserve">Australia-China security cooperation</w:t></w:r></w:p><w:p><w:pPr><w:pStyle w:val="Heading1"/></w:pPr><w:bookmarkStart w:id="6" w:name="_Toc6"/><w:r><w:t>Report location:</w:t></w:r><w:bookmarkEnd w:id="6"/></w:p><w:p><w:hyperlink r:id="rId8" w:history="1"><w:r><w:rPr><w:color w:val="2980b9"/><w:u w:val="single"/></w:rPr><w:t xml:space="preserve">https://www.fullpicture.app/item/ee03620a25d0c0446e7dfed5fea0cabc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073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au/news/other/us-warns-china-on-supplying-lethal-aid-to-russia/vi-AA183HIj?ocid=msedgntp&amp;cvid=b9b5c6d565c046438dc640878e83b974&amp;ei=61" TargetMode="External"/><Relationship Id="rId8" Type="http://schemas.openxmlformats.org/officeDocument/2006/relationships/hyperlink" Target="https://www.fullpicture.app/item/ee03620a25d0c0446e7dfed5fea0ca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2023-03-05T17:36:01+01:00</dcterms:created>
  <dcterms:modified xsi:type="dcterms:W3CDTF">2023-03-05T17:36:01+01:00</dcterms:modified>
</cp:coreProperties>
</file>

<file path=docProps/custom.xml><?xml version="1.0" encoding="utf-8"?>
<Properties xmlns="http://schemas.openxmlformats.org/officeDocument/2006/custom-properties" xmlns:vt="http://schemas.openxmlformats.org/officeDocument/2006/docPropsVTypes"/>
</file>