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Far-Right Militias and Anti-Abortion Violence - FAIR</w:t>
      </w:r>
      <w:br/>
      <w:hyperlink r:id="rId7" w:history="1">
        <w:r>
          <w:rPr>
            <w:color w:val="2980b9"/>
            <w:u w:val="single"/>
          </w:rPr>
          <w:t xml:space="preserve">https://fair.org/extra/far-right-militias-and-anti-abortion-violence/</w:t>
        </w:r>
      </w:hyperlink>
    </w:p>
    <w:p>
      <w:pPr>
        <w:pStyle w:val="Heading1"/>
      </w:pPr>
      <w:bookmarkStart w:id="2" w:name="_Toc2"/>
      <w:r>
        <w:t>Article summary:</w:t>
      </w:r>
      <w:bookmarkEnd w:id="2"/>
    </w:p>
    <w:p>
      <w:pPr>
        <w:jc w:val="both"/>
      </w:pPr>
      <w:r>
        <w:rPr/>
        <w:t xml:space="preserve">1. The mainstream media has largely ignored the violence against abortion providers and other domestic terror threats, despite the Oklahoma City bombing.</w:t>
      </w:r>
    </w:p>
    <w:p>
      <w:pPr>
        <w:jc w:val="both"/>
      </w:pPr>
      <w:r>
        <w:rPr/>
        <w:t xml:space="preserve">2. Anti-abortion activists have been given a platform in the media to advocate for their views, while militia members and anti-abortionists have been linked together by some researchers.</w:t>
      </w:r>
    </w:p>
    <w:p>
      <w:pPr>
        <w:jc w:val="both"/>
      </w:pPr>
      <w:r>
        <w:rPr/>
        <w:t xml:space="preserve">3. The media has failed to explore the link between militias and anti-abortion groups, despite evidence of their connection.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“Far-Right Militias and Anti-Abortion Violence” is an informative piece that provides insight into the relationship between far-right militias and anti-abortion violence. The article is well researched, citing sources such as the New York Times, Washington Post, USA Today, Reuters, NBC, BBC, Planned Parenthood, FAIR’s CounterSpin radio show, and others. However, there are some potential biases present in the article that should be noted.</w:t>
      </w:r>
    </w:p>
    <w:p>
      <w:pPr>
        <w:jc w:val="both"/>
      </w:pPr>
      <w:r>
        <w:rPr/>
        <w:t xml:space="preserve">First of all, the article does not present both sides of the issue equally. While it does provide information about far-right militias and anti-abortion violence from a pro-choice perspective, it fails to provide any counterarguments or perspectives from those who oppose abortion rights. This lack of balance could lead readers to form an incomplete understanding of this issue without considering all sides of it.</w:t>
      </w:r>
    </w:p>
    <w:p>
      <w:pPr>
        <w:jc w:val="both"/>
      </w:pPr>
      <w:r>
        <w:rPr/>
        <w:t xml:space="preserve">Additionally, there are some unsupported claims made in the article that should be noted. For example, when discussing Ted Koppel’s Nightline program featuring Paul Hill as a guest speaker advocating for killing doctors who perform abortions, the author states that “the word ‘terrorism’ was never used by him to describe anti-abortion violence” without providing any evidence to support this claim. Furthermore, when discussing John Burt’s wanted poster for Dr. John Bayard Britton which labeled him a “butcher” for performing abortions at his clinic, no evidence is provided to back up this characterization of Britton or his work at his clinic.</w:t>
      </w:r>
    </w:p>
    <w:p>
      <w:pPr>
        <w:jc w:val="both"/>
      </w:pPr>
      <w:r>
        <w:rPr/>
        <w:t xml:space="preserve">Finally, there is also some promotional content present in the article which could be seen as biased towards one side of this issue or another. For example, when discussing Matthew Trewhella’s church based militia group whose priority is defeating abortion rights through armed resistance if necessary (which could be seen as promoting violence), no mention is made of any potential risks associated with such actions or any possible consequences for those</w:t>
      </w:r>
    </w:p>
    <w:p>
      <w:pPr>
        <w:pStyle w:val="Heading1"/>
      </w:pPr>
      <w:bookmarkStart w:id="5" w:name="_Toc5"/>
      <w:r>
        <w:t>Topics for further research:</w:t>
      </w:r>
      <w:bookmarkEnd w:id="5"/>
    </w:p>
    <w:p>
      <w:pPr>
        <w:spacing w:after="0"/>
        <w:numPr>
          <w:ilvl w:val="0"/>
          <w:numId w:val="2"/>
        </w:numPr>
      </w:pPr>
      <w:r>
        <w:rPr/>
        <w:t xml:space="preserve">Far-Right Militias and Anti-Abortion Violence Pros and Cons</w:t>
      </w:r>
    </w:p>
    <w:p>
      <w:pPr>
        <w:spacing w:after="0"/>
        <w:numPr>
          <w:ilvl w:val="0"/>
          <w:numId w:val="2"/>
        </w:numPr>
      </w:pPr>
      <w:r>
        <w:rPr/>
        <w:t xml:space="preserve">John Burt and Dr. John Bayard Britton</w:t>
      </w:r>
    </w:p>
    <w:p>
      <w:pPr>
        <w:spacing w:after="0"/>
        <w:numPr>
          <w:ilvl w:val="0"/>
          <w:numId w:val="2"/>
        </w:numPr>
      </w:pPr>
      <w:r>
        <w:rPr/>
        <w:t xml:space="preserve">Matthew Trewhella and Armed Resistance</w:t>
      </w:r>
    </w:p>
    <w:p>
      <w:pPr>
        <w:spacing w:after="0"/>
        <w:numPr>
          <w:ilvl w:val="0"/>
          <w:numId w:val="2"/>
        </w:numPr>
      </w:pPr>
      <w:r>
        <w:rPr/>
        <w:t xml:space="preserve">Paul Hill and Terrorism</w:t>
      </w:r>
    </w:p>
    <w:p>
      <w:pPr>
        <w:spacing w:after="0"/>
        <w:numPr>
          <w:ilvl w:val="0"/>
          <w:numId w:val="2"/>
        </w:numPr>
      </w:pPr>
      <w:r>
        <w:rPr/>
        <w:t xml:space="preserve">Risks of Anti-Abortion Violence</w:t>
      </w:r>
    </w:p>
    <w:p>
      <w:pPr>
        <w:numPr>
          <w:ilvl w:val="0"/>
          <w:numId w:val="2"/>
        </w:numPr>
      </w:pPr>
      <w:r>
        <w:rPr/>
        <w:t xml:space="preserve">Consequences of Far-Right Militias</w:t>
      </w:r>
    </w:p>
    <w:p>
      <w:pPr>
        <w:pStyle w:val="Heading1"/>
      </w:pPr>
      <w:bookmarkStart w:id="6" w:name="_Toc6"/>
      <w:r>
        <w:t>Report location:</w:t>
      </w:r>
      <w:bookmarkEnd w:id="6"/>
    </w:p>
    <w:p>
      <w:hyperlink r:id="rId8" w:history="1">
        <w:r>
          <w:rPr>
            <w:color w:val="2980b9"/>
            <w:u w:val="single"/>
          </w:rPr>
          <w:t xml:space="preserve">https://www.fullpicture.app/item/ee1e4fe4e8fe7f481ae9205dcf7d3ed3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7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ir.org/extra/far-right-militias-and-anti-abortion-violence/" TargetMode="External"/><Relationship Id="rId8" Type="http://schemas.openxmlformats.org/officeDocument/2006/relationships/hyperlink" Target="https://www.fullpicture.app/item/ee1e4fe4e8fe7f481ae9205dcf7d3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2023-02-19T19:26:19+01:00</dcterms:created>
  <dcterms:modified xsi:type="dcterms:W3CDTF">2023-02-19T19:26:19+01:00</dcterms:modified>
</cp:coreProperties>
</file>

<file path=docProps/custom.xml><?xml version="1.0" encoding="utf-8"?>
<Properties xmlns="http://schemas.openxmlformats.org/officeDocument/2006/custom-properties" xmlns:vt="http://schemas.openxmlformats.org/officeDocument/2006/docPropsVTypes"/>
</file>