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C&amp;S Wholesale Grocers Case Study</w:t>
      </w:r>
      <w:br/>
      <w:hyperlink r:id="rId7" w:history="1">
        <w:r>
          <w:rPr>
            <w:color w:val="2980b9"/>
            <w:u w:val="single"/>
          </w:rPr>
          <w:t xml:space="preserve">https://www.continuant.com/success-stories/cs-wholesale-grocers</w:t>
        </w:r>
      </w:hyperlink>
    </w:p>
    <w:p>
      <w:pPr>
        <w:pStyle w:val="Heading1"/>
      </w:pPr>
      <w:bookmarkStart w:id="2" w:name="_Toc2"/>
      <w:r>
        <w:t>Article summary:</w:t>
      </w:r>
      <w:bookmarkEnd w:id="2"/>
    </w:p>
    <w:p>
      <w:pPr>
        <w:jc w:val="both"/>
      </w:pPr>
      <w:r>
        <w:rPr/>
        <w:t xml:space="preserve">1. C&amp;S Wholesale Grocers is a century-old, privately held company that is the largest wholesale grocery distributor in the United States.</w:t>
      </w:r>
    </w:p>
    <w:p>
      <w:pPr>
        <w:jc w:val="both"/>
      </w:pPr>
      <w:r>
        <w:rPr/>
        <w:t xml:space="preserve">2. The company has four Core Initiatives: Eliminating Hunger, Strengthening Communities, Protecting the Environment, and Encouraging Volunteerism.</w:t>
      </w:r>
    </w:p>
    <w:p>
      <w:pPr>
        <w:jc w:val="both"/>
      </w:pPr>
      <w:r>
        <w:rPr/>
        <w:t xml:space="preserve">3. C&amp;S works hard to maintain clear communication with its 17,000 employees, its 6,500 retail customers, and the broader community using a complex system from several different carriers including Avaya.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as it provides detailed information about C&amp;S Wholesale Grocers and their core initiatives. It also provides evidence for their claims such as their revenue figures and number of employees. However, there are some potential biases in the article that should be noted. For example, the article does not provide any counterarguments or explore any potential risks associated with C&amp;S Wholesale Grocers’ operations or initiatives. Additionally, it does not present both sides of an argument equally which could lead to a one-sided view of the company’s activities. Furthermore, there is no mention of any promotional content which could lead readers to believe that all information provided is unbiased and factual when this may not be the case. In conclusion, while this article appears to be reliable and trustworthy overall, readers should take note of potential biases in order to form an informed opinion about C&amp;S Wholesale Grocers’ operations and initiatives.</w:t>
      </w:r>
    </w:p>
    <w:p>
      <w:pPr>
        <w:pStyle w:val="Heading1"/>
      </w:pPr>
      <w:bookmarkStart w:id="5" w:name="_Toc5"/>
      <w:r>
        <w:t>Topics for further research:</w:t>
      </w:r>
      <w:bookmarkEnd w:id="5"/>
    </w:p>
    <w:p>
      <w:pPr>
        <w:spacing w:after="0"/>
        <w:numPr>
          <w:ilvl w:val="0"/>
          <w:numId w:val="2"/>
        </w:numPr>
      </w:pPr>
      <w:r>
        <w:rPr/>
        <w:t xml:space="preserve">C&amp;S Wholesale Grocers risks</w:t>
      </w:r>
    </w:p>
    <w:p>
      <w:pPr>
        <w:spacing w:after="0"/>
        <w:numPr>
          <w:ilvl w:val="0"/>
          <w:numId w:val="2"/>
        </w:numPr>
      </w:pPr>
      <w:r>
        <w:rPr/>
        <w:t xml:space="preserve">C&amp;S Wholesale Grocers sustainability initiatives</w:t>
      </w:r>
    </w:p>
    <w:p>
      <w:pPr>
        <w:spacing w:after="0"/>
        <w:numPr>
          <w:ilvl w:val="0"/>
          <w:numId w:val="2"/>
        </w:numPr>
      </w:pPr>
      <w:r>
        <w:rPr/>
        <w:t xml:space="preserve">C&amp;S Wholesale Grocers competitors</w:t>
      </w:r>
    </w:p>
    <w:p>
      <w:pPr>
        <w:spacing w:after="0"/>
        <w:numPr>
          <w:ilvl w:val="0"/>
          <w:numId w:val="2"/>
        </w:numPr>
      </w:pPr>
      <w:r>
        <w:rPr/>
        <w:t xml:space="preserve">C&amp;S Wholesale Grocers customer reviews</w:t>
      </w:r>
    </w:p>
    <w:p>
      <w:pPr>
        <w:spacing w:after="0"/>
        <w:numPr>
          <w:ilvl w:val="0"/>
          <w:numId w:val="2"/>
        </w:numPr>
      </w:pPr>
      <w:r>
        <w:rPr/>
        <w:t xml:space="preserve">C&amp;S Wholesale Grocers environmental impact</w:t>
      </w:r>
    </w:p>
    <w:p>
      <w:pPr>
        <w:numPr>
          <w:ilvl w:val="0"/>
          <w:numId w:val="2"/>
        </w:numPr>
      </w:pPr>
      <w:r>
        <w:rPr/>
        <w:t xml:space="preserve">C&amp;S Wholesale Grocers financial performance</w:t>
      </w:r>
    </w:p>
    <w:p>
      <w:pPr>
        <w:pStyle w:val="Heading1"/>
      </w:pPr>
      <w:bookmarkStart w:id="6" w:name="_Toc6"/>
      <w:r>
        <w:t>Report location:</w:t>
      </w:r>
      <w:bookmarkEnd w:id="6"/>
    </w:p>
    <w:p>
      <w:hyperlink r:id="rId8" w:history="1">
        <w:r>
          <w:rPr>
            <w:color w:val="2980b9"/>
            <w:u w:val="single"/>
          </w:rPr>
          <w:t xml:space="preserve">https://www.fullpicture.app/item/ee3c817d6470a2ff29e7da6c1f7b3c9f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15E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tinuant.com/success-stories/cs-wholesale-grocers" TargetMode="External"/><Relationship Id="rId8" Type="http://schemas.openxmlformats.org/officeDocument/2006/relationships/hyperlink" Target="https://www.fullpicture.app/item/ee3c817d6470a2ff29e7da6c1f7b3c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2023-02-21T22:17:22+01:00</dcterms:created>
  <dcterms:modified xsi:type="dcterms:W3CDTF">2023-02-21T22:17:22+01:00</dcterms:modified>
</cp:coreProperties>
</file>

<file path=docProps/custom.xml><?xml version="1.0" encoding="utf-8"?>
<Properties xmlns="http://schemas.openxmlformats.org/officeDocument/2006/custom-properties" xmlns:vt="http://schemas.openxmlformats.org/officeDocument/2006/docPropsVTypes"/>
</file>