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obliquity in the early Holocene Asian summer monsoon</w:t>
      </w:r>
      <w:br/>
      <w:hyperlink r:id="rId7" w:history="1">
        <w:r>
          <w:rPr>
            <w:color w:val="2980b9"/>
            <w:u w:val="single"/>
          </w:rPr>
          <w:t xml:space="preserve">https://agupubs.onlinelibrary.wiley.com/doi/epdf/10.1002/2016GL068481</w:t>
        </w:r>
      </w:hyperlink>
    </w:p>
    <w:p>
      <w:pPr>
        <w:pStyle w:val="Heading1"/>
      </w:pPr>
      <w:bookmarkStart w:id="2" w:name="_Toc2"/>
      <w:r>
        <w:t>Article summary:</w:t>
      </w:r>
      <w:bookmarkEnd w:id="2"/>
    </w:p>
    <w:p>
      <w:pPr>
        <w:jc w:val="both"/>
      </w:pPr>
      <w:r>
        <w:rPr/>
        <w:t xml:space="preserve">1. This article examines the influence of obliquity on the early Holocene Asian summer monsoon.</w:t>
      </w:r>
    </w:p>
    <w:p>
      <w:pPr>
        <w:jc w:val="both"/>
      </w:pPr>
      <w:r>
        <w:rPr/>
        <w:t xml:space="preserve">2. It looks at how precession, insolation, and other factors can affect the monsoon's intensity and timing.</w:t>
      </w:r>
    </w:p>
    <w:p>
      <w:pPr>
        <w:jc w:val="both"/>
      </w:pPr>
      <w:r>
        <w:rPr/>
        <w:t xml:space="preserve">3. The article also discusses how changes in land-sea thermal contrasts, westerly jets, and other climate variables can impact the monsoon.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influence of obliquity on the early Holocene Asian summer monsoon. The authors cite numerous studies to support their claims and provide evidence for their conclusions. However, there are some potential biases that should be noted. For example, the authors focus primarily on research from Asia and do not discuss any potential influences from other regions or continents. Additionally, while they discuss various climate variables that could potentially affect the monsoon, they do not explore any counterarguments or alternative explanations for these effects. Furthermore, some of the studies cited are quite old (e.g., Rossignol-Strick 1983), which may lead to outdated information being presented as current knowledge. Finally, there is no discussion of possible risks associated with changes in the monsoon or its intensity and timing; this could be an important point to consider when discussing its impacts on human populations in Asia.</w:t>
      </w:r>
    </w:p>
    <w:p>
      <w:pPr>
        <w:pStyle w:val="Heading1"/>
      </w:pPr>
      <w:bookmarkStart w:id="5" w:name="_Toc5"/>
      <w:r>
        <w:t>Topics for further research:</w:t>
      </w:r>
      <w:bookmarkEnd w:id="5"/>
    </w:p>
    <w:p>
      <w:pPr>
        <w:spacing w:after="0"/>
        <w:numPr>
          <w:ilvl w:val="0"/>
          <w:numId w:val="2"/>
        </w:numPr>
      </w:pPr>
      <w:r>
        <w:rPr/>
        <w:t xml:space="preserve">Global influences on Asian summer monsoon</w:t>
      </w:r>
    </w:p>
    <w:p>
      <w:pPr>
        <w:spacing w:after="0"/>
        <w:numPr>
          <w:ilvl w:val="0"/>
          <w:numId w:val="2"/>
        </w:numPr>
      </w:pPr>
      <w:r>
        <w:rPr/>
        <w:t xml:space="preserve">Impact of Asian summer monsoon on human populations</w:t>
      </w:r>
    </w:p>
    <w:p>
      <w:pPr>
        <w:spacing w:after="0"/>
        <w:numPr>
          <w:ilvl w:val="0"/>
          <w:numId w:val="2"/>
        </w:numPr>
      </w:pPr>
      <w:r>
        <w:rPr/>
        <w:t xml:space="preserve">Risks associated with changes in monsoon intensity and timing</w:t>
      </w:r>
    </w:p>
    <w:p>
      <w:pPr>
        <w:spacing w:after="0"/>
        <w:numPr>
          <w:ilvl w:val="0"/>
          <w:numId w:val="2"/>
        </w:numPr>
      </w:pPr>
      <w:r>
        <w:rPr/>
        <w:t xml:space="preserve">Alternative explanations for climate variables affecting monsoon</w:t>
      </w:r>
    </w:p>
    <w:p>
      <w:pPr>
        <w:spacing w:after="0"/>
        <w:numPr>
          <w:ilvl w:val="0"/>
          <w:numId w:val="2"/>
        </w:numPr>
      </w:pPr>
      <w:r>
        <w:rPr/>
        <w:t xml:space="preserve">Recent research on Asian summer monsoon</w:t>
      </w:r>
    </w:p>
    <w:p>
      <w:pPr>
        <w:numPr>
          <w:ilvl w:val="0"/>
          <w:numId w:val="2"/>
        </w:numPr>
      </w:pPr>
      <w:r>
        <w:rPr/>
        <w:t xml:space="preserve">Regional differences in Asian summer monsoon</w:t>
      </w:r>
    </w:p>
    <w:p>
      <w:pPr>
        <w:pStyle w:val="Heading1"/>
      </w:pPr>
      <w:bookmarkStart w:id="6" w:name="_Toc6"/>
      <w:r>
        <w:t>Report location:</w:t>
      </w:r>
      <w:bookmarkEnd w:id="6"/>
    </w:p>
    <w:p>
      <w:hyperlink r:id="rId8" w:history="1">
        <w:r>
          <w:rPr>
            <w:color w:val="2980b9"/>
            <w:u w:val="single"/>
          </w:rPr>
          <w:t xml:space="preserve">https://www.fullpicture.app/item/ee6161d5ddabc0ffc747f4ea75ec1efe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7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epdf/10.1002/2016GL068481" TargetMode="External"/><Relationship Id="rId8" Type="http://schemas.openxmlformats.org/officeDocument/2006/relationships/hyperlink" Target="https://www.fullpicture.app/item/ee6161d5ddabc0ffc747f4ea75ec1e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2023-02-25T21:03:35+01:00</dcterms:created>
  <dcterms:modified xsi:type="dcterms:W3CDTF">2023-02-25T21:03:35+01:00</dcterms:modified>
</cp:coreProperties>
</file>

<file path=docProps/custom.xml><?xml version="1.0" encoding="utf-8"?>
<Properties xmlns="http://schemas.openxmlformats.org/officeDocument/2006/custom-properties" xmlns:vt="http://schemas.openxmlformats.org/officeDocument/2006/docPropsVTypes"/>
</file>