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FHDnn | Proceedings of the 59th ACM/IEEE Design Automation Conference</w:t>
      </w:r>
      <w:br/>
      <w:hyperlink r:id="rId7" w:history="1">
        <w:r>
          <w:rPr>
            <w:color w:val="2980b9"/>
            <w:u w:val="single"/>
          </w:rPr>
          <w:t xml:space="preserve">https://dl.acm.org/doi/10.1145/3489517.3530394</w:t>
        </w:r>
      </w:hyperlink>
    </w:p>
    <w:p>
      <w:pPr>
        <w:pStyle w:val="Heading1"/>
      </w:pPr>
      <w:bookmarkStart w:id="2" w:name="_Toc2"/>
      <w:r>
        <w:t>Article summary:</w:t>
      </w:r>
      <w:bookmarkEnd w:id="2"/>
    </w:p>
    <w:p>
      <w:pPr>
        <w:jc w:val="both"/>
      </w:pPr>
      <w:r>
        <w:rPr/>
        <w:t xml:space="preserve">1. FHDnn is a synergetic federated learning framework that combines the salient aspects of CNNs and Hyperdimensional Computing.</w:t>
      </w:r>
    </w:p>
    <w:p>
      <w:pPr>
        <w:jc w:val="both"/>
      </w:pPr>
      <w:r>
        <w:rPr/>
        <w:t xml:space="preserve">2. FHDnn reduces communication costs, local client compute and energy consumption while being highly robust to network errors with minimal loss in accuracy.</w:t>
      </w:r>
    </w:p>
    <w:p>
      <w:pPr>
        <w:jc w:val="both"/>
      </w:pPr>
      <w:r>
        <w:rPr/>
        <w:t xml:space="preserve">3. Experiments show that FHDnn can reduce communication costs by 66X, local client compute and energy consumption by 1.5 - 6X.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which are conducted in a controlled environment to ensure accuracy of results. The article also provides an overview of the technology used in the experiments, which helps readers understand the context of the research better. Furthermore, the article does not contain any promotional content or partiality towards any particular technology or approach.</w:t>
      </w:r>
    </w:p>
    <w:p>
      <w:pPr>
        <w:jc w:val="both"/>
      </w:pPr>
      <w:r>
        <w:rPr/>
        <w:t xml:space="preserve">However, there are some points of consideration that are missing from the article such as potential risks associated with using this technology in real-world applications, possible counterarguments to the claims made in the article, and unexplored alternatives to FHDnn that could be more effective or efficient than what is presented here. Additionally, there is no discussion on how this technology could be used to improve existing AIoT networks or how it could be integrated into existing systems. These points should have been explored further in order to provide a more comprehensive understanding of FHDnn's capabilities and limitations.</w:t>
      </w:r>
    </w:p>
    <w:p>
      <w:pPr>
        <w:pStyle w:val="Heading1"/>
      </w:pPr>
      <w:bookmarkStart w:id="5" w:name="_Toc5"/>
      <w:r>
        <w:t>Topics for further research:</w:t>
      </w:r>
      <w:bookmarkEnd w:id="5"/>
    </w:p>
    <w:p>
      <w:pPr>
        <w:spacing w:after="0"/>
        <w:numPr>
          <w:ilvl w:val="0"/>
          <w:numId w:val="2"/>
        </w:numPr>
      </w:pPr>
      <w:r>
        <w:rPr/>
        <w:t xml:space="preserve">Potential risks of FHDnn</w:t>
      </w:r>
    </w:p>
    <w:p>
      <w:pPr>
        <w:spacing w:after="0"/>
        <w:numPr>
          <w:ilvl w:val="0"/>
          <w:numId w:val="2"/>
        </w:numPr>
      </w:pPr>
      <w:r>
        <w:rPr/>
        <w:t xml:space="preserve">Counterarguments to FHDnn</w:t>
      </w:r>
    </w:p>
    <w:p>
      <w:pPr>
        <w:spacing w:after="0"/>
        <w:numPr>
          <w:ilvl w:val="0"/>
          <w:numId w:val="2"/>
        </w:numPr>
      </w:pPr>
      <w:r>
        <w:rPr/>
        <w:t xml:space="preserve">Alternatives to FHDnn</w:t>
      </w:r>
    </w:p>
    <w:p>
      <w:pPr>
        <w:spacing w:after="0"/>
        <w:numPr>
          <w:ilvl w:val="0"/>
          <w:numId w:val="2"/>
        </w:numPr>
      </w:pPr>
      <w:r>
        <w:rPr/>
        <w:t xml:space="preserve">AIoT networks and FHDnn</w:t>
      </w:r>
    </w:p>
    <w:p>
      <w:pPr>
        <w:spacing w:after="0"/>
        <w:numPr>
          <w:ilvl w:val="0"/>
          <w:numId w:val="2"/>
        </w:numPr>
      </w:pPr>
      <w:r>
        <w:rPr/>
        <w:t xml:space="preserve">Integrating FHDnn into existing systems</w:t>
      </w:r>
    </w:p>
    <w:p>
      <w:pPr>
        <w:numPr>
          <w:ilvl w:val="0"/>
          <w:numId w:val="2"/>
        </w:numPr>
      </w:pPr>
      <w:r>
        <w:rPr/>
        <w:t xml:space="preserve">Improving existing AIoT networks with FHDnn</w:t>
      </w:r>
    </w:p>
    <w:p>
      <w:pPr>
        <w:pStyle w:val="Heading1"/>
      </w:pPr>
      <w:bookmarkStart w:id="6" w:name="_Toc6"/>
      <w:r>
        <w:t>Report location:</w:t>
      </w:r>
      <w:bookmarkEnd w:id="6"/>
    </w:p>
    <w:p>
      <w:hyperlink r:id="rId8" w:history="1">
        <w:r>
          <w:rPr>
            <w:color w:val="2980b9"/>
            <w:u w:val="single"/>
          </w:rPr>
          <w:t xml:space="preserve">https://www.fullpicture.app/item/ee6e2f6127d94127e11f6e2b7879db71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793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489517.3530394" TargetMode="External"/><Relationship Id="rId8" Type="http://schemas.openxmlformats.org/officeDocument/2006/relationships/hyperlink" Target="https://www.fullpicture.app/item/ee6e2f6127d94127e11f6e2b7879db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2023-02-18T02:31:59+01:00</dcterms:created>
  <dcterms:modified xsi:type="dcterms:W3CDTF">2023-02-18T02:31:59+01:00</dcterms:modified>
</cp:coreProperties>
</file>

<file path=docProps/custom.xml><?xml version="1.0" encoding="utf-8"?>
<Properties xmlns="http://schemas.openxmlformats.org/officeDocument/2006/custom-properties" xmlns:vt="http://schemas.openxmlformats.org/officeDocument/2006/docPropsVTypes"/>
</file>