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Communication technology: Pros and cons of constant connection to work - ScienceDirect</w:t>
      </w:r>
      <w:br/>
      <w:hyperlink r:id="rId7" w:history="1">
        <w:r>
          <w:rPr>
            <w:color w:val="2980b9"/>
            <w:u w:val="single"/>
          </w:rPr>
          <w:t xml:space="preserve">https://www.sciencedirect.com/science/article/pii/S000187911100114X</w:t>
        </w:r>
      </w:hyperlink>
    </w:p>
    <w:p>
      <w:pPr>
        <w:pStyle w:val="Heading1"/>
      </w:pPr>
      <w:bookmarkStart w:id="2" w:name="_Toc2"/>
      <w:r>
        <w:t>Article summary:</w:t>
      </w:r>
      <w:bookmarkEnd w:id="2"/>
    </w:p>
    <w:p>
      <w:pPr>
        <w:jc w:val="both"/>
      </w:pPr>
      <w:r>
        <w:rPr/>
        <w:t xml:space="preserve">1. Communication technology (CT) has both positive and negative effects on work satisfaction.</w:t>
      </w:r>
    </w:p>
    <w:p>
      <w:pPr>
        <w:jc w:val="both"/>
      </w:pPr>
      <w:r>
        <w:rPr/>
        <w:t xml:space="preserve">2. CT use is associated with increased work satisfaction, but also with higher levels of work-to-life conflict.</w:t>
      </w:r>
    </w:p>
    <w:p>
      <w:pPr>
        <w:jc w:val="both"/>
      </w:pPr>
      <w:r>
        <w:rPr/>
        <w:t xml:space="preserve">3. The study examines the relationship between attitudes toward CT, reported CT use, and how those attitudes and behaviors predict work interfering with family (work-to-life) conflict, as well as employees' work satisfaction.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“Communication Technology: Pros and Cons of Constant Connection to Work” is a well-researched piece that provides an in-depth look at the relationship between communication technology (CT), work–life conflict, and employee satisfaction. The authors provide a comprehensive overview of the potential benefits and drawbacks of using CTs in the workplace, as well as examining the role of CT use as a mediator of the relationship connecting CT flexibility with two outcomes: work–life conflict and employee satisfaction. </w:t>
      </w:r>
    </w:p>
    <w:p>
      <w:pPr>
        <w:jc w:val="both"/>
      </w:pPr>
      <w:r>
        <w:rPr/>
        <w:t xml:space="preserve">The article is generally reliable in its reporting; however, there are some areas where it could be improved upon. For example, while the authors do discuss potential drawbacks to using CTs in the workplace, they do not explore any possible risks associated with such usage or present any counterarguments to their claims. Additionally, while they do provide evidence for their claims regarding the positive effects of using CTs on employee satisfaction, they do not provide any evidence for their claims regarding its negative effects on work–life balance or its potential to create an “electronic leash” tying employees to their jobs outside of traditional office hours. </w:t>
      </w:r>
    </w:p>
    <w:p>
      <w:pPr>
        <w:jc w:val="both"/>
      </w:pPr>
      <w:r>
        <w:rPr/>
        <w:t xml:space="preserve">In addition, while the authors do discuss potential benefits to using CTs in terms of increased productivity and autonomy for employees, they fail to mention any potential downsides such as decreased job security or increased stress due to being constantly connected to one’s job outside of traditional office hours. Furthermore, while they acknowledge that there may be a blurring of boundaries between personal life and work life due to increased reliance on technology outside of traditional office hours, they fail to explore this issue further or consider any possible solutions that organizations might implement in order to mitigate this effect. </w:t>
      </w:r>
    </w:p>
    <w:p>
      <w:pPr>
        <w:jc w:val="both"/>
      </w:pPr>
      <w:r>
        <w:rPr/>
        <w:t xml:space="preserve">In conclusion, while this article does provide an informative overview of the pros and cons associated with communication technology usage in the workplace from an employee perspective, it could benefit from further exploration into some areas such as potential risks associated with such usage or possible solutions for mitigating blurred boundaries between personal life and work life due to increased reliance on technology outside traditional office hours.</w:t>
      </w:r>
    </w:p>
    <w:p>
      <w:pPr>
        <w:pStyle w:val="Heading1"/>
      </w:pPr>
      <w:bookmarkStart w:id="5" w:name="_Toc5"/>
      <w:r>
        <w:t>Topics for further research:</w:t>
      </w:r>
      <w:bookmarkEnd w:id="5"/>
    </w:p>
    <w:p>
      <w:pPr>
        <w:spacing w:after="0"/>
        <w:numPr>
          <w:ilvl w:val="0"/>
          <w:numId w:val="2"/>
        </w:numPr>
      </w:pPr>
      <w:r>
        <w:rPr/>
        <w:t xml:space="preserve">“Risks associated with communication technology usage”</w:t>
      </w:r>
    </w:p>
    <w:p>
      <w:pPr>
        <w:spacing w:after="0"/>
        <w:numPr>
          <w:ilvl w:val="0"/>
          <w:numId w:val="2"/>
        </w:numPr>
      </w:pPr>
      <w:r>
        <w:rPr/>
        <w:t xml:space="preserve">“Impact of communication technology on job security”</w:t>
      </w:r>
    </w:p>
    <w:p>
      <w:pPr>
        <w:spacing w:after="0"/>
        <w:numPr>
          <w:ilvl w:val="0"/>
          <w:numId w:val="2"/>
        </w:numPr>
      </w:pPr>
      <w:r>
        <w:rPr/>
        <w:t xml:space="preserve">“Stress caused by constant connection to work”</w:t>
      </w:r>
    </w:p>
    <w:p>
      <w:pPr>
        <w:spacing w:after="0"/>
        <w:numPr>
          <w:ilvl w:val="0"/>
          <w:numId w:val="2"/>
        </w:numPr>
      </w:pPr>
      <w:r>
        <w:rPr/>
        <w:t xml:space="preserve">“Blurring of boundaries between personal and work life”</w:t>
      </w:r>
    </w:p>
    <w:p>
      <w:pPr>
        <w:spacing w:after="0"/>
        <w:numPr>
          <w:ilvl w:val="0"/>
          <w:numId w:val="2"/>
        </w:numPr>
      </w:pPr>
      <w:r>
        <w:rPr/>
        <w:t xml:space="preserve">“Solutions for mitigating blurred boundaries between personal and work life”</w:t>
      </w:r>
    </w:p>
    <w:p>
      <w:pPr>
        <w:numPr>
          <w:ilvl w:val="0"/>
          <w:numId w:val="2"/>
        </w:numPr>
      </w:pPr>
      <w:r>
        <w:rPr/>
        <w:t xml:space="preserve">“Impact of communication technology on work-life balance”</w:t>
      </w:r>
    </w:p>
    <w:p>
      <w:pPr>
        <w:pStyle w:val="Heading1"/>
      </w:pPr>
      <w:bookmarkStart w:id="6" w:name="_Toc6"/>
      <w:r>
        <w:t>Report location:</w:t>
      </w:r>
      <w:bookmarkEnd w:id="6"/>
    </w:p>
    <w:p>
      <w:hyperlink r:id="rId8" w:history="1">
        <w:r>
          <w:rPr>
            <w:color w:val="2980b9"/>
            <w:u w:val="single"/>
          </w:rPr>
          <w:t xml:space="preserve">https://www.fullpicture.app/item/ee869cfd3ad5353fe12dacc7d6a8edc3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620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187911100114X" TargetMode="External"/><Relationship Id="rId8" Type="http://schemas.openxmlformats.org/officeDocument/2006/relationships/hyperlink" Target="https://www.fullpicture.app/item/ee869cfd3ad5353fe12dacc7d6a8ed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2023-02-24T00:43:10+01:00</dcterms:created>
  <dcterms:modified xsi:type="dcterms:W3CDTF">2023-02-24T00:43:10+01:00</dcterms:modified>
</cp:coreProperties>
</file>

<file path=docProps/custom.xml><?xml version="1.0" encoding="utf-8"?>
<Properties xmlns="http://schemas.openxmlformats.org/officeDocument/2006/custom-properties" xmlns:vt="http://schemas.openxmlformats.org/officeDocument/2006/docPropsVTypes"/>
</file>