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Alwadifa-Maroc.Com الوظيفة - مروك.كوم</w:t>
      </w:r>
      <w:br/>
      <w:hyperlink r:id="rId7" w:history="1">
        <w:r>
          <w:rPr>
            <w:color w:val="2980b9"/>
            <w:u w:val="single"/>
          </w:rPr>
          <w:t xml:space="preserve">http://www.alwadifa-maroc.com/</w:t>
        </w:r>
      </w:hyperlink>
    </w:p>
    <w:p>
      <w:pPr>
        <w:pStyle w:val="Heading1"/>
      </w:pPr>
      <w:bookmarkStart w:id="2" w:name="_Toc2"/>
      <w:r>
        <w:t>Article summary:</w:t>
      </w:r>
      <w:bookmarkEnd w:id="2"/>
    </w:p>
    <w:p>
      <w:pPr>
        <w:jc w:val="both"/>
      </w:pPr>
      <w:r>
        <w:rPr/>
        <w:t xml:space="preserve">1. Plusieurs offres d'emploi sont disponibles au Maroc dans différents domaines tels que l'aviation, la formation professionnelle, les forces armées et la santé.</w:t>
      </w:r>
    </w:p>
    <w:p>
      <w:pPr>
        <w:jc w:val="both"/>
      </w:pPr>
      <w:r>
        <w:rPr/>
        <w:t xml:space="preserve">2. Les recrutements concernent des postes de non-commissionnés, d'éducateurs observateurs, de secrétaires médicaux et de médecins/pharmaciens.</w:t>
      </w:r>
    </w:p>
    <w:p>
      <w:pPr>
        <w:jc w:val="both"/>
      </w:pPr>
      <w:r>
        <w:rPr/>
        <w:t xml:space="preserve">3. Les dates limites pour postuler varient entre mai et août 2023 selon les offres d'emploi.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liste d'offres d'emploi au Maroc, provenant de différentes sources. Cependant, il ne fournit pas suffisamment d'informations sur les critères de sélection ou les exigences pour chaque poste. De plus, l'article semble être biaisé en faveur des offres d'emploi proposées par les forces armées royales du Maroc, qui sont présentées avec plus de détails que les autres offres.</w:t>
      </w:r>
    </w:p>
    <w:p>
      <w:pPr>
        <w:jc w:val="both"/>
      </w:pPr>
      <w:r>
        <w:rPr/>
        <w:t xml:space="preserve"/>
      </w:r>
    </w:p>
    <w:p>
      <w:pPr>
        <w:jc w:val="both"/>
      </w:pPr>
      <w:r>
        <w:rPr/>
        <w:t xml:space="preserve">Il est également important de noter que l'article peut être considéré comme promotionnel pour certaines organisations, telles que la Tokusu International Academy for Training and Consulting et la General Delegation for Prisons Administration and Reintegration. Il n'y a pas non plus de contre-arguments explorés ou de points de vue alternatifs présentés dans l'article.</w:t>
      </w:r>
    </w:p>
    <w:p>
      <w:pPr>
        <w:jc w:val="both"/>
      </w:pPr>
      <w:r>
        <w:rPr/>
        <w:t xml:space="preserve"/>
      </w:r>
    </w:p>
    <w:p>
      <w:pPr>
        <w:jc w:val="both"/>
      </w:pPr>
      <w:r>
        <w:rPr/>
        <w:t xml:space="preserve">Enfin, il est important de souligner que l'article ne fournit pas suffisamment d'informations sur les risques potentiels liés à certains postes, tels que ceux proposés par les forces armées royales du Maroc. Les lecteurs doivent donc faire preuve de prudence et effectuer leurs propres recherches avant de postuler à un emploi.</w:t>
      </w:r>
    </w:p>
    <w:p>
      <w:pPr>
        <w:pStyle w:val="Heading1"/>
      </w:pPr>
      <w:bookmarkStart w:id="5" w:name="_Toc5"/>
      <w:r>
        <w:t>Topics for further research:</w:t>
      </w:r>
      <w:bookmarkEnd w:id="5"/>
    </w:p>
    <w:p>
      <w:pPr>
        <w:spacing w:after="0"/>
        <w:numPr>
          <w:ilvl w:val="0"/>
          <w:numId w:val="2"/>
        </w:numPr>
      </w:pPr>
      <w:r>
        <w:rPr/>
        <w:t xml:space="preserve">Critères de sélection et exigences pour les offres d'emploi au Maroc
</w:t>
      </w:r>
    </w:p>
    <w:p>
      <w:pPr>
        <w:spacing w:after="0"/>
        <w:numPr>
          <w:ilvl w:val="0"/>
          <w:numId w:val="2"/>
        </w:numPr>
      </w:pPr>
      <w:r>
        <w:rPr/>
        <w:t xml:space="preserve">Alternatives aux offres d'emploi proposées par les forces armées royales du Maroc
</w:t>
      </w:r>
    </w:p>
    <w:p>
      <w:pPr>
        <w:spacing w:after="0"/>
        <w:numPr>
          <w:ilvl w:val="0"/>
          <w:numId w:val="2"/>
        </w:numPr>
      </w:pPr>
      <w:r>
        <w:rPr/>
        <w:t xml:space="preserve">Risques potentiels liés aux postes proposés par les forces armées royales du Maroc
</w:t>
      </w:r>
    </w:p>
    <w:p>
      <w:pPr>
        <w:spacing w:after="0"/>
        <w:numPr>
          <w:ilvl w:val="0"/>
          <w:numId w:val="2"/>
        </w:numPr>
      </w:pPr>
      <w:r>
        <w:rPr/>
        <w:t xml:space="preserve">Informations sur la Tokusu International Academy for Training and Consulting
</w:t>
      </w:r>
    </w:p>
    <w:p>
      <w:pPr>
        <w:spacing w:after="0"/>
        <w:numPr>
          <w:ilvl w:val="0"/>
          <w:numId w:val="2"/>
        </w:numPr>
      </w:pPr>
      <w:r>
        <w:rPr/>
        <w:t xml:space="preserve">Informations sur la General Delegation for Prisons Administration and Reintegration
</w:t>
      </w:r>
    </w:p>
    <w:p>
      <w:pPr>
        <w:numPr>
          <w:ilvl w:val="0"/>
          <w:numId w:val="2"/>
        </w:numPr>
      </w:pPr>
      <w:r>
        <w:rPr/>
        <w:t xml:space="preserve">Points de vue alternatifs sur les offres d'emploi au Maroc.</w:t>
      </w:r>
    </w:p>
    <w:p>
      <w:pPr>
        <w:pStyle w:val="Heading1"/>
      </w:pPr>
      <w:bookmarkStart w:id="6" w:name="_Toc6"/>
      <w:r>
        <w:t>Report location:</w:t>
      </w:r>
      <w:bookmarkEnd w:id="6"/>
    </w:p>
    <w:p>
      <w:hyperlink r:id="rId8" w:history="1">
        <w:r>
          <w:rPr>
            <w:color w:val="2980b9"/>
            <w:u w:val="single"/>
          </w:rPr>
          <w:t xml:space="preserve">https://www.fullpicture.app/item/eeb021a7016622adc316142a25c1ee5d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26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lwadifa-maroc.com/" TargetMode="External"/><Relationship Id="rId8" Type="http://schemas.openxmlformats.org/officeDocument/2006/relationships/hyperlink" Target="https://www.fullpicture.app/item/eeb021a7016622adc316142a25c1ee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2023-07-01T08:37:34+02:00</dcterms:created>
  <dcterms:modified xsi:type="dcterms:W3CDTF">2023-07-01T08:37:34+02:00</dcterms:modified>
</cp:coreProperties>
</file>

<file path=docProps/custom.xml><?xml version="1.0" encoding="utf-8"?>
<Properties xmlns="http://schemas.openxmlformats.org/officeDocument/2006/custom-properties" xmlns:vt="http://schemas.openxmlformats.org/officeDocument/2006/docPropsVTypes"/>
</file>