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for integration of deep learning and digital twins towards Construction 4.0 | Emerald Insight</w:t>
      </w:r>
      <w:br/>
      <w:hyperlink r:id="rId7" w:history="1">
        <w:r>
          <w:rPr>
            <w:color w:val="2980b9"/>
            <w:u w:val="single"/>
          </w:rPr>
          <w:t xml:space="preserve">https://www.emerald.com/insight/content/doi/10.1108/sasbe-08-2021-0148/full/html</w:t>
        </w:r>
      </w:hyperlink>
    </w:p>
    <w:p>
      <w:pPr>
        <w:pStyle w:val="Heading1"/>
      </w:pPr>
      <w:bookmarkStart w:id="2" w:name="_Toc2"/>
      <w:r>
        <w:t>Article summary:</w:t>
      </w:r>
      <w:bookmarkEnd w:id="2"/>
    </w:p>
    <w:p>
      <w:pPr>
        <w:jc w:val="both"/>
      </w:pPr>
      <w:r>
        <w:rPr/>
        <w:t xml:space="preserve">1. The paper investigates the integration of deep learning (DL) and digital twins (DT) to facilitate Construction 4.0 through an exploratory analysis.</w:t>
      </w:r>
    </w:p>
    <w:p>
      <w:pPr>
        <w:jc w:val="both"/>
      </w:pPr>
      <w:r>
        <w:rPr/>
        <w:t xml:space="preserve">2. The research findings validate that a DL integrated DT model can detect complex actions, reason about dynamic process optimization strategies, and support decision-making in the construction industry.</w:t>
      </w:r>
    </w:p>
    <w:p>
      <w:pPr>
        <w:jc w:val="both"/>
      </w:pPr>
      <w:r>
        <w:rPr/>
        <w:t xml:space="preserve">3. The framework model proposed in the paper aims to enable real-time data integration, optimization, and simulation during planning and construction phases of projects, contributing to the advancement of Construction 4.0.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investigation for integration of deep learning and digital twins towards Construction 4.0" explores the potential integration of deep learning (DL) and digital twins (DT) in the construction industry. The authors aim to develop a conceptual model that incorporates DL integrated DT to facilitate Construction 4.0 through process optimization and decision-making support.</w:t>
      </w:r>
    </w:p>
    <w:p>
      <w:pPr>
        <w:jc w:val="both"/>
      </w:pPr>
      <w:r>
        <w:rPr/>
        <w:t xml:space="preserve"/>
      </w:r>
    </w:p>
    <w:p>
      <w:pPr>
        <w:jc w:val="both"/>
      </w:pPr>
      <w:r>
        <w:rPr/>
        <w:t xml:space="preserve">The article begins by highlighting the challenges faced by the architecture, engineering, and construction (AEC) sector, such as resource planning, risk management, and logistic issues. It mentions that while building information modeling (BIM) has been used to improve efficiency in construction projects, there is a need for more substantial solutions. The authors argue that powerful machine learning techniques like DL can be used to diagnose and predict issues in the AEC industry.</w:t>
      </w:r>
    </w:p>
    <w:p>
      <w:pPr>
        <w:jc w:val="both"/>
      </w:pPr>
      <w:r>
        <w:rPr/>
        <w:t xml:space="preserve"/>
      </w:r>
    </w:p>
    <w:p>
      <w:pPr>
        <w:jc w:val="both"/>
      </w:pPr>
      <w:r>
        <w:rPr/>
        <w:t xml:space="preserve">The article suggests that integrating DL with DT can enhance decision-making capabilities and optimize processes in Construction 4.0. It proposes a mixed approach involving qualitative and quantitative analysis to collect data from industry experts through interviews, focus groups, and a questionnaire survey.</w:t>
      </w:r>
    </w:p>
    <w:p>
      <w:pPr>
        <w:jc w:val="both"/>
      </w:pPr>
      <w:r>
        <w:rPr/>
        <w:t xml:space="preserve"/>
      </w:r>
    </w:p>
    <w:p>
      <w:pPr>
        <w:jc w:val="both"/>
      </w:pPr>
      <w:r>
        <w:rPr/>
        <w:t xml:space="preserve">Based on their analysis of the collected data, the authors develop a conceptual model of the framework. They claim that a DL integrated DT model can detect complex actions, reason about dynamic process optimization strategies, and support decision-making in Construction 4.0.</w:t>
      </w:r>
    </w:p>
    <w:p>
      <w:pPr>
        <w:jc w:val="both"/>
      </w:pPr>
      <w:r>
        <w:rPr/>
        <w:t xml:space="preserve"/>
      </w:r>
    </w:p>
    <w:p>
      <w:pPr>
        <w:jc w:val="both"/>
      </w:pPr>
      <w:r>
        <w:rPr/>
        <w:t xml:space="preserve">The practical implications of this research are stated as establishing an interoperable functionality and developing typologies of models for autonomous interpretation and decision-making support in complex building systems development.</w:t>
      </w:r>
    </w:p>
    <w:p>
      <w:pPr>
        <w:jc w:val="both"/>
      </w:pPr>
      <w:r>
        <w:rPr/>
        <w:t xml:space="preserve"/>
      </w:r>
    </w:p>
    <w:p>
      <w:pPr>
        <w:jc w:val="both"/>
      </w:pPr>
      <w:r>
        <w:rPr/>
        <w:t xml:space="preserve">While the article provides an interesting exploration of integrating DL and DT in Construction 4.0, there are several potential biases and limitations to consider:</w:t>
      </w:r>
    </w:p>
    <w:p>
      <w:pPr>
        <w:jc w:val="both"/>
      </w:pPr>
      <w:r>
        <w:rPr/>
        <w:t xml:space="preserve"/>
      </w:r>
    </w:p>
    <w:p>
      <w:pPr>
        <w:jc w:val="both"/>
      </w:pPr>
      <w:r>
        <w:rPr/>
        <w:t xml:space="preserve">1. Biases: The article primarily focuses on the benefits and potential applications of DL integrated DT in Construction 4.0 without adequately discussing potential drawbacks or limitations. This one-sided reporting may create an overly positive view of the technology's capabilities.</w:t>
      </w:r>
    </w:p>
    <w:p>
      <w:pPr>
        <w:jc w:val="both"/>
      </w:pPr>
      <w:r>
        <w:rPr/>
        <w:t xml:space="preserve"/>
      </w:r>
    </w:p>
    <w:p>
      <w:pPr>
        <w:jc w:val="both"/>
      </w:pPr>
      <w:r>
        <w:rPr/>
        <w:t xml:space="preserve">2. Unsupported Claims: The article claims that integrating DL with DT will enhance decision-making and optimize processes in Construction 4.0. However, there is limited evidence or empirical data provided to support these claims. The article relies heavily on expert opinions and qualitative analysis, which may not provide a comprehensive understanding of the practical implications.</w:t>
      </w:r>
    </w:p>
    <w:p>
      <w:pPr>
        <w:jc w:val="both"/>
      </w:pPr>
      <w:r>
        <w:rPr/>
        <w:t xml:space="preserve"/>
      </w:r>
    </w:p>
    <w:p>
      <w:pPr>
        <w:jc w:val="both"/>
      </w:pPr>
      <w:r>
        <w:rPr/>
        <w:t xml:space="preserve">3. Missing Points of Consideration: The article does not address potential challenges or barriers to implementing DL integrated DT in the construction industry. Factors such as data privacy, security, and ethical considerations are not adequately discussed.</w:t>
      </w:r>
    </w:p>
    <w:p>
      <w:pPr>
        <w:jc w:val="both"/>
      </w:pPr>
      <w:r>
        <w:rPr/>
        <w:t xml:space="preserve"/>
      </w:r>
    </w:p>
    <w:p>
      <w:pPr>
        <w:jc w:val="both"/>
      </w:pPr>
      <w:r>
        <w:rPr/>
        <w:t xml:space="preserve">4. Missing Evidence for Claims: The article lacks concrete examples or case studies that demonstrate the successful integration of DL and DT in Construction 4.0. Without empirical evidence, it is difficult to assess the effectiveness and feasibility of the proposed framework.</w:t>
      </w:r>
    </w:p>
    <w:p>
      <w:pPr>
        <w:jc w:val="both"/>
      </w:pPr>
      <w:r>
        <w:rPr/>
        <w:t xml:space="preserve"/>
      </w:r>
    </w:p>
    <w:p>
      <w:pPr>
        <w:jc w:val="both"/>
      </w:pPr>
      <w:r>
        <w:rPr/>
        <w:t xml:space="preserve">5. Unexplored Counterarguments: The article does not explore potential counterarguments or alternative approaches to achieving process optimization and decision-making support in Construction 4.0. This omission limits the overall balance and depth of the analysis.</w:t>
      </w:r>
    </w:p>
    <w:p>
      <w:pPr>
        <w:jc w:val="both"/>
      </w:pPr>
      <w:r>
        <w:rPr/>
        <w:t xml:space="preserve"/>
      </w:r>
    </w:p>
    <w:p>
      <w:pPr>
        <w:jc w:val="both"/>
      </w:pPr>
      <w:r>
        <w:rPr/>
        <w:t xml:space="preserve">6. Promotional Content: The article mentions specific technologies like BIM, DL, and DT without critically evaluating their limitations or potential risks. This promotional tone may undermine the objectivity of the research.</w:t>
      </w:r>
    </w:p>
    <w:p>
      <w:pPr>
        <w:jc w:val="both"/>
      </w:pPr>
      <w:r>
        <w:rPr/>
        <w:t xml:space="preserve"/>
      </w:r>
    </w:p>
    <w:p>
      <w:pPr>
        <w:jc w:val="both"/>
      </w:pPr>
      <w:r>
        <w:rPr/>
        <w:t xml:space="preserve">In conclusion, while the article provides an initial exploration of integrating DL and DT in Construction 4.0, it has several biases and limitations that need to be addressed for a more comprehensive analysis. Further research with empirical evidence and consideration of potential challenges is necessary to fully understand the practical implications and feasibility of this integration in the construction industry.</w:t>
      </w:r>
    </w:p>
    <w:p>
      <w:pPr>
        <w:pStyle w:val="Heading1"/>
      </w:pPr>
      <w:bookmarkStart w:id="5" w:name="_Toc5"/>
      <w:r>
        <w:t>Topics for further research:</w:t>
      </w:r>
      <w:bookmarkEnd w:id="5"/>
    </w:p>
    <w:p>
      <w:pPr>
        <w:spacing w:after="0"/>
        <w:numPr>
          <w:ilvl w:val="0"/>
          <w:numId w:val="2"/>
        </w:numPr>
      </w:pPr>
      <w:r>
        <w:rPr/>
        <w:t xml:space="preserve">Limitations of integrating deep learning and digital twins in construction industry
</w:t>
      </w:r>
    </w:p>
    <w:p>
      <w:pPr>
        <w:spacing w:after="0"/>
        <w:numPr>
          <w:ilvl w:val="0"/>
          <w:numId w:val="2"/>
        </w:numPr>
      </w:pPr>
      <w:r>
        <w:rPr/>
        <w:t xml:space="preserve">Challenges in implementing deep learning integrated digital twins in Construction </w:t>
      </w:r>
    </w:p>
    <w:p>
      <w:pPr>
        <w:spacing w:after="0"/>
        <w:numPr>
          <w:ilvl w:val="0"/>
          <w:numId w:val="2"/>
        </w:numPr>
      </w:pPr>
      <w:r>
        <w:rPr/>
        <w:t xml:space="preserve">0
</w:t>
      </w:r>
    </w:p>
    <w:p>
      <w:pPr>
        <w:spacing w:after="0"/>
        <w:numPr>
          <w:ilvl w:val="0"/>
          <w:numId w:val="2"/>
        </w:numPr>
      </w:pPr>
      <w:r>
        <w:rPr/>
        <w:t xml:space="preserve">Data privacy and security concerns in deep learning integrated digital twins for construction
</w:t>
      </w:r>
    </w:p>
    <w:p>
      <w:pPr>
        <w:spacing w:after="0"/>
        <w:numPr>
          <w:ilvl w:val="0"/>
          <w:numId w:val="2"/>
        </w:numPr>
      </w:pPr>
      <w:r>
        <w:rPr/>
        <w:t xml:space="preserve">Ethical considerations in using deep learning and digital twins in Construction </w:t>
      </w:r>
    </w:p>
    <w:p>
      <w:pPr>
        <w:spacing w:after="0"/>
        <w:numPr>
          <w:ilvl w:val="0"/>
          <w:numId w:val="2"/>
        </w:numPr>
      </w:pPr>
      <w:r>
        <w:rPr/>
        <w:t xml:space="preserve">0
</w:t>
      </w:r>
    </w:p>
    <w:p>
      <w:pPr>
        <w:spacing w:after="0"/>
        <w:numPr>
          <w:ilvl w:val="0"/>
          <w:numId w:val="2"/>
        </w:numPr>
      </w:pPr>
      <w:r>
        <w:rPr/>
        <w:t xml:space="preserve">Case studies of successful integration of deep learning and digital twins in construction projects
</w:t>
      </w:r>
    </w:p>
    <w:p>
      <w:pPr>
        <w:spacing w:after="0"/>
        <w:numPr>
          <w:ilvl w:val="0"/>
          <w:numId w:val="2"/>
        </w:numPr>
      </w:pPr>
      <w:r>
        <w:rPr/>
        <w:t xml:space="preserve">Alternative approaches to process optimization and decision-making support in Construction </w:t>
      </w:r>
    </w:p>
    <w:p>
      <w:pPr>
        <w:numPr>
          <w:ilvl w:val="0"/>
          <w:numId w:val="2"/>
        </w:numPr>
      </w:pPr>
      <w:r>
        <w:rPr/>
        <w:t xml:space="preserve">0</w:t>
      </w:r>
    </w:p>
    <w:p>
      <w:pPr>
        <w:pStyle w:val="Heading1"/>
      </w:pPr>
      <w:bookmarkStart w:id="6" w:name="_Toc6"/>
      <w:r>
        <w:t>Report location:</w:t>
      </w:r>
      <w:bookmarkEnd w:id="6"/>
    </w:p>
    <w:p>
      <w:hyperlink r:id="rId8" w:history="1">
        <w:r>
          <w:rPr>
            <w:color w:val="2980b9"/>
            <w:u w:val="single"/>
          </w:rPr>
          <w:t xml:space="preserve">https://www.fullpicture.app/item/eeb7aa7d25b03434960152e42c95bc43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71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sasbe-08-2021-0148/full/html" TargetMode="External"/><Relationship Id="rId8" Type="http://schemas.openxmlformats.org/officeDocument/2006/relationships/hyperlink" Target="https://www.fullpicture.app/item/eeb7aa7d25b03434960152e42c95b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2024-04-13T14:15:50+02:00</dcterms:created>
  <dcterms:modified xsi:type="dcterms:W3CDTF">2024-04-13T14:15:50+02:00</dcterms:modified>
</cp:coreProperties>
</file>

<file path=docProps/custom.xml><?xml version="1.0" encoding="utf-8"?>
<Properties xmlns="http://schemas.openxmlformats.org/officeDocument/2006/custom-properties" xmlns:vt="http://schemas.openxmlformats.org/officeDocument/2006/docPropsVTypes"/>
</file>