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WELT - Aktuelle Nachrichten, News, Hintergründe &amp; Videos</w:t>
      </w:r>
      <w:br/>
      <w:hyperlink r:id="rId7" w:history="1">
        <w:r>
          <w:rPr>
            <w:color w:val="2980b9"/>
            <w:u w:val="single"/>
          </w:rPr>
          <w:t xml:space="preserve">https://www.welt.de/</w:t>
        </w:r>
      </w:hyperlink>
    </w:p>
    <w:p>
      <w:pPr>
        <w:pStyle w:val="Heading1"/>
      </w:pPr>
      <w:bookmarkStart w:id="2" w:name="_Toc2"/>
      <w:r>
        <w:t>Article summary:</w:t>
      </w:r>
      <w:bookmarkEnd w:id="2"/>
    </w:p>
    <w:p>
      <w:pPr>
        <w:jc w:val="both"/>
      </w:pPr>
      <w:r>
        <w:rPr/>
        <w:t xml:space="preserve">1. Die OECD deckt zentrale Standortschwächen Deutschlands auf und zeigt, welche Staaten es besser machen.</w:t>
      </w:r>
    </w:p>
    <w:p>
      <w:pPr>
        <w:jc w:val="both"/>
      </w:pPr>
      <w:r>
        <w:rPr/>
        <w:t xml:space="preserve">2. Die EU-Innenminister beraten über den gestiegenen Migrationsdruck, Deutschland könnte sich in Brüssel isolieren.</w:t>
      </w:r>
    </w:p>
    <w:p>
      <w:pPr>
        <w:jc w:val="both"/>
      </w:pPr>
      <w:r>
        <w:rPr/>
        <w:t xml:space="preserve">3. Finnische Schulen werden seit 20 Jahren kontinuierlich schlechter, Experten erkennen vor allem zwei Gründe dafür.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bietet eine Zusammenfassung von aktuellen Nachrichten und Ereignissen aus verschiedenen Bereichen wie Politik, Wirtschaft, Kultur und Sport. Es gibt jedoch einige Aspekte, die kritisch betrachtet werden sollten.</w:t>
      </w:r>
    </w:p>
    <w:p>
      <w:pPr>
        <w:jc w:val="both"/>
      </w:pPr>
      <w:r>
        <w:rPr/>
        <w:t xml:space="preserve"/>
      </w:r>
    </w:p>
    <w:p>
      <w:pPr>
        <w:jc w:val="both"/>
      </w:pPr>
      <w:r>
        <w:rPr/>
        <w:t xml:space="preserve">Zunächst fällt auf, dass der Artikel sehr stark auf die Themen Migration und Asyl fokussiert ist. Die Überschrift suggeriert zwar eine breitere Berichterstattung, aber tatsächlich machen diese Themen den größten Teil des Artikels aus. Dies könnte darauf hinweisen, dass der Autor oder die Redaktion ein bestimmtes Interesse an diesen Themen hat oder dass sie glauben, dass dies für ihre Leserschaft am wichtigsten ist.</w:t>
      </w:r>
    </w:p>
    <w:p>
      <w:pPr>
        <w:jc w:val="both"/>
      </w:pPr>
      <w:r>
        <w:rPr/>
        <w:t xml:space="preserve"/>
      </w:r>
    </w:p>
    <w:p>
      <w:pPr>
        <w:jc w:val="both"/>
      </w:pPr>
      <w:r>
        <w:rPr/>
        <w:t xml:space="preserve">Ein weiteres Problem ist die einseitige Berichterstattung über Migration und Asyl. Der Artikel konzentriert sich hauptsächlich auf die Standortschwächen Deutschlands in Bezug auf hochqualifizierte Arbeitnehmer und Start-up-Gründer sowie den gestiegenen Migrationsdruck in Europa. Es wird jedoch nicht erwähnt, welche Vorteile Einwanderung für Deutschland haben kann oder welche positiven Auswirkungen sie bereits hatte.</w:t>
      </w:r>
    </w:p>
    <w:p>
      <w:pPr>
        <w:jc w:val="both"/>
      </w:pPr>
      <w:r>
        <w:rPr/>
        <w:t xml:space="preserve"/>
      </w:r>
    </w:p>
    <w:p>
      <w:pPr>
        <w:jc w:val="both"/>
      </w:pPr>
      <w:r>
        <w:rPr/>
        <w:t xml:space="preserve">Auch bei anderen Themen fehlen oft wichtige Informationen oder Gegenargumente. Zum Beispiel wird über den Rückgang der Inflation berichtet, aber es wird nicht erklärt, warum dies geschieht oder welche Auswirkungen dies haben könnte. Ähnlich fehlt bei der Diskussion über das Verbrenner-Verbot in Deutschland eine Erklärung dafür, warum es umstritten ist oder welche Alternativen es geben könnte.</w:t>
      </w:r>
    </w:p>
    <w:p>
      <w:pPr>
        <w:jc w:val="both"/>
      </w:pPr>
      <w:r>
        <w:rPr/>
        <w:t xml:space="preserve"/>
      </w:r>
    </w:p>
    <w:p>
      <w:pPr>
        <w:jc w:val="both"/>
      </w:pPr>
      <w:r>
        <w:rPr/>
        <w:t xml:space="preserve">Es gibt auch einige Werbeinhalte im Artikel, wie zum Beispiel einen Link zu WELT-Podcasts. Obwohl dies nicht unbedingt problematisch ist, sollte es transparent gemacht werden, wenn Inhalte als Werbung gekennzeichnet sind.</w:t>
      </w:r>
    </w:p>
    <w:p>
      <w:pPr>
        <w:jc w:val="both"/>
      </w:pPr>
      <w:r>
        <w:rPr/>
        <w:t xml:space="preserve"/>
      </w:r>
    </w:p>
    <w:p>
      <w:pPr>
        <w:jc w:val="both"/>
      </w:pPr>
      <w:r>
        <w:rPr/>
        <w:t xml:space="preserve">Insgesamt scheint der Artikel eine gewisse Befangenheit zu haben und nicht immer beide Seiten einer Geschichte gleich darzustellen. Es gibt jedoch auch informative Abschnitte wie den Bericht über die Ukraine-Krise oder die Warnung vor dem Rückgang der Schulqualität in Finnland.</w:t>
      </w:r>
    </w:p>
    <w:p>
      <w:pPr>
        <w:pStyle w:val="Heading1"/>
      </w:pPr>
      <w:bookmarkStart w:id="5" w:name="_Toc5"/>
      <w:r>
        <w:t>Topics for further research:</w:t>
      </w:r>
      <w:bookmarkEnd w:id="5"/>
    </w:p>
    <w:p>
      <w:pPr>
        <w:spacing w:after="0"/>
        <w:numPr>
          <w:ilvl w:val="0"/>
          <w:numId w:val="2"/>
        </w:numPr>
      </w:pPr>
      <w:r>
        <w:rPr/>
        <w:t xml:space="preserve">Vorteile von Einwanderung für Deutschland
</w:t>
      </w:r>
    </w:p>
    <w:p>
      <w:pPr>
        <w:spacing w:after="0"/>
        <w:numPr>
          <w:ilvl w:val="0"/>
          <w:numId w:val="2"/>
        </w:numPr>
      </w:pPr>
      <w:r>
        <w:rPr/>
        <w:t xml:space="preserve">Gründe für den Rückgang der Inflation
</w:t>
      </w:r>
    </w:p>
    <w:p>
      <w:pPr>
        <w:spacing w:after="0"/>
        <w:numPr>
          <w:ilvl w:val="0"/>
          <w:numId w:val="2"/>
        </w:numPr>
      </w:pPr>
      <w:r>
        <w:rPr/>
        <w:t xml:space="preserve">Alternativen zum Verbrenner-Verbot in Deutschland
</w:t>
      </w:r>
    </w:p>
    <w:p>
      <w:pPr>
        <w:spacing w:after="0"/>
        <w:numPr>
          <w:ilvl w:val="0"/>
          <w:numId w:val="2"/>
        </w:numPr>
      </w:pPr>
      <w:r>
        <w:rPr/>
        <w:t xml:space="preserve">Kritik an einseitiger Berichterstattung über Migration und Asyl
</w:t>
      </w:r>
    </w:p>
    <w:p>
      <w:pPr>
        <w:spacing w:after="0"/>
        <w:numPr>
          <w:ilvl w:val="0"/>
          <w:numId w:val="2"/>
        </w:numPr>
      </w:pPr>
      <w:r>
        <w:rPr/>
        <w:t xml:space="preserve">Auswirkungen der Ukraine-Krise auf Europa
</w:t>
      </w:r>
    </w:p>
    <w:p>
      <w:pPr>
        <w:numPr>
          <w:ilvl w:val="0"/>
          <w:numId w:val="2"/>
        </w:numPr>
      </w:pPr>
      <w:r>
        <w:rPr/>
        <w:t xml:space="preserve">Ursachen für den Rückgang der Schulqualität in Finnland</w:t>
      </w:r>
    </w:p>
    <w:p>
      <w:pPr>
        <w:pStyle w:val="Heading1"/>
      </w:pPr>
      <w:bookmarkStart w:id="6" w:name="_Toc6"/>
      <w:r>
        <w:t>Report location:</w:t>
      </w:r>
      <w:bookmarkEnd w:id="6"/>
    </w:p>
    <w:p>
      <w:hyperlink r:id="rId8" w:history="1">
        <w:r>
          <w:rPr>
            <w:color w:val="2980b9"/>
            <w:u w:val="single"/>
          </w:rPr>
          <w:t xml:space="preserve">https://www.fullpicture.app/item/eefe0c70affdec531ffd8d19c0e4aace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6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 TargetMode="External"/><Relationship Id="rId8" Type="http://schemas.openxmlformats.org/officeDocument/2006/relationships/hyperlink" Target="https://www.fullpicture.app/item/eefe0c70affdec531ffd8d19c0e4aa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2024-01-02T20:09:05+01:00</dcterms:created>
  <dcterms:modified xsi:type="dcterms:W3CDTF">2024-01-02T20:09:05+01:00</dcterms:modified>
</cp:coreProperties>
</file>

<file path=docProps/custom.xml><?xml version="1.0" encoding="utf-8"?>
<Properties xmlns="http://schemas.openxmlformats.org/officeDocument/2006/custom-properties" xmlns:vt="http://schemas.openxmlformats.org/officeDocument/2006/docPropsVTypes"/>
</file>