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Plasma methods for metals recovery from metal–containing waste - ScienceDirect</w:t>
      </w:r>
      <w:br/>
      <w:hyperlink r:id="rId7" w:history="1">
        <w:r>
          <w:rPr>
            <w:color w:val="2980b9"/>
            <w:u w:val="single"/>
          </w:rPr>
          <w:t xml:space="preserve">https://www.sciencedirect.com/science/article/abs/pii/S0956053X18302472</w:t>
        </w:r>
      </w:hyperlink>
    </w:p>
    <w:p>
      <w:pPr>
        <w:pStyle w:val="Heading1"/>
      </w:pPr>
      <w:bookmarkStart w:id="2" w:name="_Toc2"/>
      <w:r>
        <w:t>Article summary:</w:t>
      </w:r>
      <w:bookmarkEnd w:id="2"/>
    </w:p>
    <w:p>
      <w:pPr>
        <w:jc w:val="both"/>
      </w:pPr>
      <w:r>
        <w:rPr/>
        <w:t xml:space="preserve">1. Metal-containing waste is generated from a variety of sources, and different treatments are used depending on the industry.</w:t>
      </w:r>
    </w:p>
    <w:p>
      <w:pPr>
        <w:jc w:val="both"/>
      </w:pPr>
      <w:r>
        <w:rPr/>
        <w:t xml:space="preserve">2. Plasma technologies can be used to recover metals from electronic waste, red mud, low-level radioactive waste, electroplating sludge, refractory metals, metallurgical waste and ore decomposition, aluminum slag and dust.</w:t>
      </w:r>
    </w:p>
    <w:p>
      <w:pPr>
        <w:jc w:val="both"/>
      </w:pPr>
      <w:r>
        <w:rPr/>
        <w:t xml:space="preserve">3. The plasma melting process involves high temperatures and the use of flux agents and reducing agents to purify metals.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“Plasma methods for metals recovery from metal–containing waste” provides an overview of how plasma technologies can be used to recover metals from various types of metal-containing waste. The article is well written and provides a comprehensive overview of the different types of metal-containing wastes that can be treated with plasma technology as well as the processes involved in recovering metals using this method. </w:t>
      </w:r>
    </w:p>
    <w:p>
      <w:pPr>
        <w:jc w:val="both"/>
      </w:pPr>
      <w:r>
        <w:rPr/>
        <w:t xml:space="preserve">The article does not appear to have any biases or one-sided reporting; it presents both sides equally by providing an overview of the different types of metal-containing wastes that can be treated with plasma technology as well as the processes involved in recovering metals using this method. Furthermore, it does not contain any promotional content or partiality towards any particular type of treatment or technology. </w:t>
      </w:r>
    </w:p>
    <w:p>
      <w:pPr>
        <w:jc w:val="both"/>
      </w:pPr>
      <w:r>
        <w:rPr/>
        <w:t xml:space="preserve">The article also does not appear to have any unsupported claims or missing points of consideration; all claims made are supported by evidence provided in the form of references to other studies conducted on similar topics. Additionally, all potential risks associated with using plasma technology for metal recovery are noted in the article. </w:t>
      </w:r>
    </w:p>
    <w:p>
      <w:pPr>
        <w:jc w:val="both"/>
      </w:pPr>
      <w:r>
        <w:rPr/>
        <w:t xml:space="preserve">In conclusion, this article appears to be reliable and trustworthy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Plasma technology for metal recovery</w:t>
      </w:r>
    </w:p>
    <w:p>
      <w:pPr>
        <w:spacing w:after="0"/>
        <w:numPr>
          <w:ilvl w:val="0"/>
          <w:numId w:val="2"/>
        </w:numPr>
      </w:pPr>
      <w:r>
        <w:rPr/>
        <w:t xml:space="preserve">Metal-containing waste treatment</w:t>
      </w:r>
    </w:p>
    <w:p>
      <w:pPr>
        <w:spacing w:after="0"/>
        <w:numPr>
          <w:ilvl w:val="0"/>
          <w:numId w:val="2"/>
        </w:numPr>
      </w:pPr>
      <w:r>
        <w:rPr/>
        <w:t xml:space="preserve">Plasma-based metal recovery processes</w:t>
      </w:r>
    </w:p>
    <w:p>
      <w:pPr>
        <w:spacing w:after="0"/>
        <w:numPr>
          <w:ilvl w:val="0"/>
          <w:numId w:val="2"/>
        </w:numPr>
      </w:pPr>
      <w:r>
        <w:rPr/>
        <w:t xml:space="preserve">Environmental impacts of plasma technology</w:t>
      </w:r>
    </w:p>
    <w:p>
      <w:pPr>
        <w:spacing w:after="0"/>
        <w:numPr>
          <w:ilvl w:val="0"/>
          <w:numId w:val="2"/>
        </w:numPr>
      </w:pPr>
      <w:r>
        <w:rPr/>
        <w:t xml:space="preserve">Economic benefits of plasma technology</w:t>
      </w:r>
    </w:p>
    <w:p>
      <w:pPr>
        <w:numPr>
          <w:ilvl w:val="0"/>
          <w:numId w:val="2"/>
        </w:numPr>
      </w:pPr>
      <w:r>
        <w:rPr/>
        <w:t xml:space="preserve">Plasma technology safety considerations</w:t>
      </w:r>
    </w:p>
    <w:p>
      <w:pPr>
        <w:pStyle w:val="Heading1"/>
      </w:pPr>
      <w:bookmarkStart w:id="6" w:name="_Toc6"/>
      <w:r>
        <w:t>Report location:</w:t>
      </w:r>
      <w:bookmarkEnd w:id="6"/>
    </w:p>
    <w:p>
      <w:hyperlink r:id="rId8" w:history="1">
        <w:r>
          <w:rPr>
            <w:color w:val="2980b9"/>
            <w:u w:val="single"/>
          </w:rPr>
          <w:t xml:space="preserve">https://www.fullpicture.app/item/ef14f485c4e4314e05052bb1df9af4ba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7C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6053X18302472" TargetMode="External"/><Relationship Id="rId8" Type="http://schemas.openxmlformats.org/officeDocument/2006/relationships/hyperlink" Target="https://www.fullpicture.app/item/ef14f485c4e4314e05052bb1df9af4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2023-02-22T08:40:14+01:00</dcterms:created>
  <dcterms:modified xsi:type="dcterms:W3CDTF">2023-02-22T08:40:14+01:00</dcterms:modified>
</cp:coreProperties>
</file>

<file path=docProps/custom.xml><?xml version="1.0" encoding="utf-8"?>
<Properties xmlns="http://schemas.openxmlformats.org/officeDocument/2006/custom-properties" xmlns:vt="http://schemas.openxmlformats.org/officeDocument/2006/docPropsVTypes"/>
</file>